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2A" w:rsidRDefault="00971D2A" w:rsidP="00971D2A">
      <w:pPr>
        <w:spacing w:before="93"/>
        <w:ind w:left="378"/>
      </w:pPr>
    </w:p>
    <w:p w:rsidR="00971D2A" w:rsidRDefault="001E5183" w:rsidP="001E5183">
      <w:pPr>
        <w:tabs>
          <w:tab w:val="left" w:pos="3345"/>
        </w:tabs>
        <w:spacing w:line="200" w:lineRule="exact"/>
      </w:pPr>
      <w:r w:rsidRPr="0081210A">
        <w:rPr>
          <w:rFonts w:ascii="Arial" w:hAnsi="Arial" w:cs="Arial"/>
          <w:noProof/>
          <w:lang w:eastAsia="sl-SI"/>
        </w:rPr>
        <w:drawing>
          <wp:anchor distT="0" distB="0" distL="114300" distR="114300" simplePos="0" relativeHeight="251668480" behindDoc="1" locked="0" layoutInCell="1" allowOverlap="1" wp14:anchorId="14EB31AA" wp14:editId="1DDD1536">
            <wp:simplePos x="0" y="0"/>
            <wp:positionH relativeFrom="column">
              <wp:posOffset>-95250</wp:posOffset>
            </wp:positionH>
            <wp:positionV relativeFrom="paragraph">
              <wp:posOffset>262255</wp:posOffset>
            </wp:positionV>
            <wp:extent cx="5835650" cy="1529080"/>
            <wp:effectExtent l="0" t="0" r="0" b="0"/>
            <wp:wrapTight wrapText="bothSides">
              <wp:wrapPolygon edited="0">
                <wp:start x="0" y="0"/>
                <wp:lineTo x="0" y="21259"/>
                <wp:lineTo x="21506" y="21259"/>
                <wp:lineTo x="2150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vetišče ljubljan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5650" cy="1529080"/>
                    </a:xfrm>
                    <a:prstGeom prst="rect">
                      <a:avLst/>
                    </a:prstGeom>
                  </pic:spPr>
                </pic:pic>
              </a:graphicData>
            </a:graphic>
            <wp14:sizeRelH relativeFrom="margin">
              <wp14:pctWidth>0</wp14:pctWidth>
            </wp14:sizeRelH>
            <wp14:sizeRelV relativeFrom="margin">
              <wp14:pctHeight>0</wp14:pctHeight>
            </wp14:sizeRelV>
          </wp:anchor>
        </w:drawing>
      </w:r>
      <w:r>
        <w:tab/>
      </w:r>
    </w:p>
    <w:p w:rsidR="002B51C4" w:rsidRDefault="002B51C4" w:rsidP="002B51C4">
      <w:pPr>
        <w:spacing w:after="0" w:line="240" w:lineRule="auto"/>
        <w:rPr>
          <w:rFonts w:ascii="Arial" w:hAnsi="Arial" w:cs="Arial"/>
          <w:b/>
        </w:rPr>
      </w:pPr>
    </w:p>
    <w:p w:rsidR="002B51C4" w:rsidRDefault="002B51C4" w:rsidP="002B51C4">
      <w:pPr>
        <w:spacing w:after="0" w:line="240" w:lineRule="auto"/>
        <w:rPr>
          <w:rFonts w:ascii="Arial" w:hAnsi="Arial" w:cs="Arial"/>
          <w:b/>
        </w:rPr>
      </w:pPr>
    </w:p>
    <w:p w:rsidR="001E5183" w:rsidRDefault="001E5183" w:rsidP="001E5183">
      <w:pPr>
        <w:spacing w:after="240" w:line="276" w:lineRule="auto"/>
        <w:rPr>
          <w:rFonts w:ascii="Arial" w:hAnsi="Arial" w:cs="Arial"/>
          <w:b/>
        </w:rPr>
      </w:pPr>
      <w:r w:rsidRPr="0081210A">
        <w:rPr>
          <w:rFonts w:ascii="Arial" w:hAnsi="Arial" w:cs="Arial"/>
          <w:b/>
        </w:rPr>
        <w:t>OTVORITEV NOVE AMBULANTE ZAVETIŠČA ZA ZAPUŠČENE ŽIVALI LJUBLJANA, četrtek</w:t>
      </w:r>
      <w:r w:rsidR="001D4E4B">
        <w:rPr>
          <w:rFonts w:ascii="Arial" w:hAnsi="Arial" w:cs="Arial"/>
          <w:b/>
        </w:rPr>
        <w:t>,</w:t>
      </w:r>
      <w:r w:rsidRPr="0081210A">
        <w:rPr>
          <w:rFonts w:ascii="Arial" w:hAnsi="Arial" w:cs="Arial"/>
          <w:b/>
        </w:rPr>
        <w:t xml:space="preserve"> 16. julij 2020</w:t>
      </w:r>
    </w:p>
    <w:p w:rsidR="001E5183" w:rsidRPr="0081210A" w:rsidRDefault="001E5183" w:rsidP="001E5183">
      <w:pPr>
        <w:spacing w:after="0" w:line="276" w:lineRule="auto"/>
        <w:rPr>
          <w:rFonts w:ascii="Arial" w:hAnsi="Arial" w:cs="Arial"/>
          <w:b/>
        </w:rPr>
      </w:pPr>
      <w:proofErr w:type="spellStart"/>
      <w:r w:rsidRPr="0081210A">
        <w:rPr>
          <w:rFonts w:ascii="Arial" w:hAnsi="Arial" w:cs="Arial"/>
          <w:b/>
        </w:rPr>
        <w:t>Zavetiška</w:t>
      </w:r>
      <w:proofErr w:type="spellEnd"/>
      <w:r w:rsidRPr="0081210A">
        <w:rPr>
          <w:rFonts w:ascii="Arial" w:hAnsi="Arial" w:cs="Arial"/>
          <w:b/>
        </w:rPr>
        <w:t xml:space="preserve"> dejavnost v Sloveniji letos polnoletna</w:t>
      </w:r>
    </w:p>
    <w:p w:rsidR="001E5183" w:rsidRDefault="001E5183" w:rsidP="001E5183">
      <w:pPr>
        <w:spacing w:line="276" w:lineRule="auto"/>
        <w:rPr>
          <w:rFonts w:ascii="Arial" w:hAnsi="Arial" w:cs="Arial"/>
        </w:rPr>
      </w:pPr>
      <w:r w:rsidRPr="0081210A">
        <w:rPr>
          <w:rFonts w:ascii="Arial" w:hAnsi="Arial" w:cs="Arial"/>
        </w:rPr>
        <w:t xml:space="preserve">Zavetišče za zapuščene živali Ljubljana je bilo kot prvo v Sloveniji ustanovljeno na svetovni dan živali </w:t>
      </w:r>
      <w:r w:rsidR="001D4E4B">
        <w:rPr>
          <w:rFonts w:ascii="Arial" w:hAnsi="Arial" w:cs="Arial"/>
        </w:rPr>
        <w:t>−</w:t>
      </w:r>
      <w:r w:rsidRPr="0081210A">
        <w:rPr>
          <w:rFonts w:ascii="Arial" w:hAnsi="Arial" w:cs="Arial"/>
        </w:rPr>
        <w:t xml:space="preserve"> 4. oktobra 2002. Ustanovila ga je Mestna občina Ljubljana za lastne potrebe oskrbe zapuščenih hišnih živali</w:t>
      </w:r>
      <w:r w:rsidR="001D4E4B">
        <w:rPr>
          <w:rFonts w:ascii="Arial" w:hAnsi="Arial" w:cs="Arial"/>
        </w:rPr>
        <w:t>,</w:t>
      </w:r>
      <w:r w:rsidRPr="0081210A">
        <w:rPr>
          <w:rFonts w:ascii="Arial" w:hAnsi="Arial" w:cs="Arial"/>
        </w:rPr>
        <w:t xml:space="preserve"> predvsem psov in mačk. Mesto Ljubljana je kmalu zatem z Odlokom o ustanovitvi javnega zavoda Živalski vrt dalo zavetišče v upravljanje javnemu zavodu Živalski vrt</w:t>
      </w:r>
      <w:r w:rsidR="001D4E4B">
        <w:rPr>
          <w:rFonts w:ascii="Arial" w:hAnsi="Arial" w:cs="Arial"/>
        </w:rPr>
        <w:t xml:space="preserve"> Ljubljana</w:t>
      </w:r>
      <w:r w:rsidRPr="0081210A">
        <w:rPr>
          <w:rFonts w:ascii="Arial" w:hAnsi="Arial" w:cs="Arial"/>
        </w:rPr>
        <w:t xml:space="preserve">. </w:t>
      </w:r>
    </w:p>
    <w:p w:rsidR="001E5183" w:rsidRPr="0081210A" w:rsidRDefault="001E5183" w:rsidP="001E5183">
      <w:pPr>
        <w:spacing w:line="276" w:lineRule="auto"/>
        <w:rPr>
          <w:rFonts w:ascii="Arial" w:hAnsi="Arial" w:cs="Arial"/>
        </w:rPr>
      </w:pPr>
      <w:r w:rsidRPr="0081210A">
        <w:rPr>
          <w:rFonts w:ascii="Arial" w:hAnsi="Arial" w:cs="Arial"/>
        </w:rPr>
        <w:t xml:space="preserve">Čeprav v neprimerljivo skromnejših pogojih kot danes, je Zavetišče Ljubljana vsako leto sprejelo in oskrbelo več kot 2.000 zapuščenih živali, kar je četrtina vseh zapuščenih živali v Sloveniji. </w:t>
      </w:r>
      <w:r w:rsidRPr="0081210A">
        <w:rPr>
          <w:rFonts w:ascii="Arial" w:hAnsi="Arial" w:cs="Arial"/>
          <w:b/>
        </w:rPr>
        <w:t xml:space="preserve">V osemnajstih letih so jih oskrbeli </w:t>
      </w:r>
      <w:r w:rsidRPr="0081210A">
        <w:rPr>
          <w:rFonts w:ascii="Arial" w:hAnsi="Arial" w:cs="Arial"/>
          <w:b/>
          <w:bCs/>
        </w:rPr>
        <w:t>že več kot 32.000</w:t>
      </w:r>
      <w:r w:rsidRPr="0081210A">
        <w:rPr>
          <w:rFonts w:ascii="Arial" w:hAnsi="Arial" w:cs="Arial"/>
        </w:rPr>
        <w:t xml:space="preserve">. Skrbnikom so vrnili več kot 5.000 izgubljenih živali, več kot </w:t>
      </w:r>
      <w:r w:rsidRPr="0081210A">
        <w:rPr>
          <w:rFonts w:ascii="Arial" w:hAnsi="Arial" w:cs="Arial"/>
          <w:bCs/>
        </w:rPr>
        <w:t xml:space="preserve">10.000 živalim pa so poiskali nov dom. </w:t>
      </w:r>
      <w:r w:rsidRPr="0081210A">
        <w:rPr>
          <w:rFonts w:ascii="Arial" w:hAnsi="Arial" w:cs="Arial"/>
        </w:rPr>
        <w:t xml:space="preserve">V zavetišču so oskrbeli in v okolje vrnili tudi več tudi kot </w:t>
      </w:r>
      <w:r w:rsidRPr="0081210A">
        <w:rPr>
          <w:rFonts w:ascii="Arial" w:hAnsi="Arial" w:cs="Arial"/>
          <w:bCs/>
        </w:rPr>
        <w:t>11.000 prostoživečih mačk</w:t>
      </w:r>
      <w:r w:rsidRPr="0081210A">
        <w:rPr>
          <w:rFonts w:ascii="Arial" w:hAnsi="Arial" w:cs="Arial"/>
        </w:rPr>
        <w:t xml:space="preserve">. </w:t>
      </w:r>
    </w:p>
    <w:p w:rsidR="001E5183" w:rsidRDefault="001E5183" w:rsidP="001E5183">
      <w:pPr>
        <w:spacing w:line="276" w:lineRule="auto"/>
        <w:rPr>
          <w:rFonts w:ascii="Arial" w:hAnsi="Arial" w:cs="Arial"/>
          <w:b/>
        </w:rPr>
      </w:pPr>
      <w:r w:rsidRPr="0081210A">
        <w:rPr>
          <w:rFonts w:ascii="Arial" w:hAnsi="Arial" w:cs="Arial"/>
          <w:b/>
        </w:rPr>
        <w:t xml:space="preserve">Kot se za takšno pomenljivo obletnico spodobi, je tudi </w:t>
      </w:r>
      <w:proofErr w:type="spellStart"/>
      <w:r w:rsidRPr="0081210A">
        <w:rPr>
          <w:rFonts w:ascii="Arial" w:hAnsi="Arial" w:cs="Arial"/>
          <w:b/>
        </w:rPr>
        <w:t>zavetiška</w:t>
      </w:r>
      <w:proofErr w:type="spellEnd"/>
      <w:r w:rsidRPr="0081210A">
        <w:rPr>
          <w:rFonts w:ascii="Arial" w:hAnsi="Arial" w:cs="Arial"/>
          <w:b/>
        </w:rPr>
        <w:t xml:space="preserve"> dejavnost ob prehodu v polnoletnost dočakala nekaj pomembnih prelomnic, ki jo bodo iz prve – mladoletne prakse pospremile v zrelost:</w:t>
      </w:r>
    </w:p>
    <w:p w:rsidR="001E5183" w:rsidRPr="0081210A" w:rsidRDefault="001E5183" w:rsidP="001E5183">
      <w:pPr>
        <w:spacing w:line="276" w:lineRule="auto"/>
        <w:rPr>
          <w:rFonts w:ascii="Arial" w:hAnsi="Arial" w:cs="Arial"/>
          <w:b/>
        </w:rPr>
      </w:pPr>
    </w:p>
    <w:p w:rsidR="001E5183" w:rsidRPr="0081210A" w:rsidRDefault="001E5183" w:rsidP="001E5183">
      <w:pPr>
        <w:pStyle w:val="Odstavekseznama"/>
        <w:numPr>
          <w:ilvl w:val="0"/>
          <w:numId w:val="3"/>
        </w:numPr>
        <w:spacing w:line="276" w:lineRule="auto"/>
        <w:contextualSpacing/>
        <w:rPr>
          <w:rFonts w:ascii="Arial" w:hAnsi="Arial" w:cs="Arial"/>
        </w:rPr>
      </w:pPr>
      <w:r w:rsidRPr="0081210A">
        <w:rPr>
          <w:rFonts w:ascii="Arial" w:hAnsi="Arial" w:cs="Arial"/>
        </w:rPr>
        <w:t xml:space="preserve">Živali so z letošnjo posodobitvijo </w:t>
      </w:r>
      <w:r w:rsidRPr="0081210A">
        <w:rPr>
          <w:rFonts w:ascii="Arial" w:hAnsi="Arial" w:cs="Arial"/>
          <w:i/>
        </w:rPr>
        <w:t>Zakona o zaščiti živali</w:t>
      </w:r>
      <w:r w:rsidRPr="0081210A">
        <w:rPr>
          <w:rFonts w:ascii="Arial" w:hAnsi="Arial" w:cs="Arial"/>
        </w:rPr>
        <w:t xml:space="preserve"> opredeljene kot čuteča živa bitja in ne več kot stvari.</w:t>
      </w:r>
    </w:p>
    <w:p w:rsidR="001E5183" w:rsidRPr="0081210A" w:rsidRDefault="001E5183" w:rsidP="001E5183">
      <w:pPr>
        <w:pStyle w:val="Odstavekseznama"/>
        <w:numPr>
          <w:ilvl w:val="0"/>
          <w:numId w:val="3"/>
        </w:numPr>
        <w:spacing w:line="276" w:lineRule="auto"/>
        <w:contextualSpacing/>
        <w:rPr>
          <w:rFonts w:ascii="Arial" w:hAnsi="Arial" w:cs="Arial"/>
          <w:b/>
        </w:rPr>
      </w:pPr>
      <w:r w:rsidRPr="0081210A">
        <w:rPr>
          <w:rFonts w:ascii="Arial" w:hAnsi="Arial" w:cs="Arial"/>
        </w:rPr>
        <w:t xml:space="preserve">Zaključek novogradnje in popolne prostorske ter vsebinske prenove novega </w:t>
      </w:r>
      <w:r w:rsidR="001D4E4B">
        <w:rPr>
          <w:rFonts w:ascii="Arial" w:hAnsi="Arial" w:cs="Arial"/>
        </w:rPr>
        <w:t>Z</w:t>
      </w:r>
      <w:r w:rsidRPr="0081210A">
        <w:rPr>
          <w:rFonts w:ascii="Arial" w:hAnsi="Arial" w:cs="Arial"/>
        </w:rPr>
        <w:t xml:space="preserve">avetišča za zapuščene živali Ljubljana pomeni, da je </w:t>
      </w:r>
      <w:r w:rsidRPr="0081210A">
        <w:rPr>
          <w:rFonts w:ascii="Arial" w:hAnsi="Arial" w:cs="Arial"/>
          <w:b/>
        </w:rPr>
        <w:t>Ljubljana, z njo pa Slovenija, pridobila sodobno zavetišče, ki je že doslej pokrivalo četrtino vseh slovenskih potreb, v prihodnje pa lahko postane zavetišče celotne ljubljanske regije</w:t>
      </w:r>
      <w:r w:rsidRPr="0081210A">
        <w:rPr>
          <w:rFonts w:ascii="Arial" w:hAnsi="Arial" w:cs="Arial"/>
        </w:rPr>
        <w:t xml:space="preserve">. V prvi polovici leta je sklenilo sodelovanje s šestimi novimi občinami, skupno sedaj opravlja dejavnost za 8 občin. Pripravljeno pa je tudi na nove izzive. </w:t>
      </w:r>
      <w:r w:rsidRPr="0081210A">
        <w:rPr>
          <w:rFonts w:ascii="Arial" w:hAnsi="Arial" w:cs="Arial"/>
          <w:b/>
        </w:rPr>
        <w:t xml:space="preserve">V pričakovanju posodobitve področne zakonodaje ima nova veterinarska ambulanta pripravljene že prostore za obravnavo eksotičnih hišnih živali, za katere je dopolnitev zakonodaje še v pripravi. </w:t>
      </w:r>
    </w:p>
    <w:p w:rsidR="001E5183" w:rsidRPr="0081210A" w:rsidRDefault="001E5183" w:rsidP="001E5183">
      <w:pPr>
        <w:pStyle w:val="Navadensplet"/>
        <w:numPr>
          <w:ilvl w:val="0"/>
          <w:numId w:val="3"/>
        </w:numPr>
        <w:spacing w:line="276" w:lineRule="auto"/>
        <w:rPr>
          <w:rFonts w:ascii="Arial" w:hAnsi="Arial" w:cs="Arial"/>
          <w:sz w:val="22"/>
          <w:szCs w:val="22"/>
          <w:lang w:val="sl-SI"/>
        </w:rPr>
      </w:pPr>
      <w:r w:rsidRPr="0081210A">
        <w:rPr>
          <w:rFonts w:ascii="Arial" w:hAnsi="Arial" w:cs="Arial"/>
          <w:b/>
          <w:sz w:val="22"/>
          <w:szCs w:val="22"/>
          <w:lang w:val="sl-SI"/>
        </w:rPr>
        <w:t>V sklopu otvoritve druge od treh faz zavetišče odpira tudi vrata novih prostorov za izvajanje pedagoške dejavnosti,</w:t>
      </w:r>
      <w:r w:rsidRPr="0081210A">
        <w:rPr>
          <w:rFonts w:ascii="Arial" w:hAnsi="Arial" w:cs="Arial"/>
          <w:sz w:val="22"/>
          <w:szCs w:val="22"/>
          <w:lang w:val="sl-SI"/>
        </w:rPr>
        <w:t xml:space="preserve"> kjer so jim na pomoč priskočili kolegi iz LPP. V dveh sicer odsluženih, a preurejenih avtobusih, bosta zaživeli učilnici za otroke, ki </w:t>
      </w:r>
      <w:r w:rsidRPr="0081210A">
        <w:rPr>
          <w:rFonts w:ascii="Arial" w:hAnsi="Arial" w:cs="Arial"/>
          <w:sz w:val="22"/>
          <w:szCs w:val="22"/>
          <w:lang w:val="sl-SI"/>
        </w:rPr>
        <w:lastRenderedPageBreak/>
        <w:t>bodo v zavetišču lahko preko formalnih izobraževalnih programov, ali pa preživljanja počitnic ter praznovanja rojstnih d</w:t>
      </w:r>
      <w:r w:rsidR="001D4E4B">
        <w:rPr>
          <w:rFonts w:ascii="Arial" w:hAnsi="Arial" w:cs="Arial"/>
          <w:sz w:val="22"/>
          <w:szCs w:val="22"/>
          <w:lang w:val="sl-SI"/>
        </w:rPr>
        <w:t>ni, poleg BUS bontona</w:t>
      </w:r>
      <w:r w:rsidRPr="0081210A">
        <w:rPr>
          <w:rFonts w:ascii="Arial" w:hAnsi="Arial" w:cs="Arial"/>
          <w:sz w:val="22"/>
          <w:szCs w:val="22"/>
          <w:lang w:val="sl-SI"/>
        </w:rPr>
        <w:t xml:space="preserve"> spoznavali tudi delo in poslanstvo zavetišč ter razvijali čut za odgovorno skrbništvo živali. </w:t>
      </w:r>
    </w:p>
    <w:p w:rsidR="001E5183" w:rsidRPr="0081210A" w:rsidRDefault="001E5183" w:rsidP="001E5183">
      <w:pPr>
        <w:pStyle w:val="Navadensplet"/>
        <w:spacing w:line="276" w:lineRule="auto"/>
        <w:ind w:left="720"/>
        <w:rPr>
          <w:rFonts w:ascii="Arial" w:hAnsi="Arial" w:cs="Arial"/>
          <w:sz w:val="22"/>
          <w:szCs w:val="22"/>
          <w:lang w:val="sl-SI"/>
        </w:rPr>
      </w:pPr>
      <w:r w:rsidRPr="0081210A">
        <w:rPr>
          <w:rFonts w:ascii="Arial" w:hAnsi="Arial" w:cs="Arial"/>
          <w:sz w:val="22"/>
          <w:szCs w:val="22"/>
          <w:lang w:val="sl-SI"/>
        </w:rPr>
        <w:t>Peter Horvat, direktor LPP d. o. o., je ob tem povedal: »</w:t>
      </w:r>
      <w:r w:rsidRPr="0081210A">
        <w:rPr>
          <w:rFonts w:ascii="Arial" w:hAnsi="Arial" w:cs="Arial"/>
          <w:i/>
          <w:iCs/>
          <w:sz w:val="22"/>
          <w:szCs w:val="22"/>
          <w:lang w:val="sl-SI"/>
        </w:rPr>
        <w:t>V LPP-ju podpiramo dobre ideje in aktivnosti, ki sledijo načelom krožnega gospodarstva, zato smo Zavetišču Gmajnice z veseljem podarili odslužena avtobusa, ki bosta mladim nadobudnežem nudila prijetno okolje za izobraževanje in druženje</w:t>
      </w:r>
      <w:r w:rsidRPr="0081210A">
        <w:rPr>
          <w:rFonts w:ascii="Arial" w:hAnsi="Arial" w:cs="Arial"/>
          <w:sz w:val="22"/>
          <w:szCs w:val="22"/>
          <w:lang w:val="sl-SI"/>
        </w:rPr>
        <w:t>.«</w:t>
      </w:r>
    </w:p>
    <w:p w:rsidR="001E5183" w:rsidRPr="0081210A" w:rsidRDefault="001E5183" w:rsidP="001E5183">
      <w:pPr>
        <w:spacing w:after="240" w:line="276" w:lineRule="auto"/>
        <w:rPr>
          <w:rFonts w:ascii="Arial" w:hAnsi="Arial" w:cs="Arial"/>
          <w:b/>
        </w:rPr>
      </w:pPr>
      <w:r w:rsidRPr="0081210A">
        <w:rPr>
          <w:rFonts w:ascii="Arial" w:hAnsi="Arial" w:cs="Arial"/>
          <w:b/>
        </w:rPr>
        <w:t xml:space="preserve">NOVA VETERINARSKA AMBULANTA </w:t>
      </w:r>
    </w:p>
    <w:p w:rsidR="001E5183" w:rsidRPr="0081210A" w:rsidRDefault="001E5183" w:rsidP="001E5183">
      <w:pPr>
        <w:spacing w:line="276" w:lineRule="auto"/>
        <w:rPr>
          <w:rFonts w:ascii="Arial" w:hAnsi="Arial" w:cs="Arial"/>
          <w:b/>
        </w:rPr>
      </w:pPr>
      <w:r w:rsidRPr="0081210A">
        <w:rPr>
          <w:rFonts w:ascii="Arial" w:hAnsi="Arial" w:cs="Arial"/>
        </w:rPr>
        <w:t xml:space="preserve">Projekt je zasnovan z željo živalim in posledično tudi občanom nuditi še boljšo oskrbo in pomoč ter hkrati s smiselno umestitvijo objektov, z namenom ločevanja čistih in nečistih poti, zagotavljati najvišji možni nivo varnosti za vse. Pandemija </w:t>
      </w:r>
      <w:r w:rsidR="001D4E4B">
        <w:rPr>
          <w:rFonts w:ascii="Arial" w:hAnsi="Arial" w:cs="Arial"/>
        </w:rPr>
        <w:t>c</w:t>
      </w:r>
      <w:r w:rsidRPr="0081210A">
        <w:rPr>
          <w:rFonts w:ascii="Arial" w:hAnsi="Arial" w:cs="Arial"/>
        </w:rPr>
        <w:t>ovid</w:t>
      </w:r>
      <w:r w:rsidR="001D4E4B">
        <w:rPr>
          <w:rFonts w:ascii="Arial" w:hAnsi="Arial" w:cs="Arial"/>
        </w:rPr>
        <w:t>-</w:t>
      </w:r>
      <w:r w:rsidRPr="0081210A">
        <w:rPr>
          <w:rFonts w:ascii="Arial" w:hAnsi="Arial" w:cs="Arial"/>
        </w:rPr>
        <w:t xml:space="preserve">19 je bila prvi dokaz, da sta Ljubljana in Slovenija takšno zavetišče potrebovali. Čeprav še nedokončano, je bilo Zavetišče Ljubljana edino zavetišče, ki je bilo ves čas odprto tako za sprejem kot oddajo in na razpolago občanom, ko so ga najbolj potrebovali.  </w:t>
      </w:r>
    </w:p>
    <w:p w:rsidR="001E5183" w:rsidRPr="0081210A" w:rsidRDefault="001E5183" w:rsidP="001E5183">
      <w:pPr>
        <w:spacing w:line="276" w:lineRule="auto"/>
        <w:rPr>
          <w:rFonts w:ascii="Arial" w:hAnsi="Arial" w:cs="Arial"/>
          <w:b/>
        </w:rPr>
      </w:pPr>
      <w:r w:rsidRPr="0081210A">
        <w:rPr>
          <w:rFonts w:ascii="Arial" w:hAnsi="Arial" w:cs="Arial"/>
        </w:rPr>
        <w:t xml:space="preserve">Nova veterinarska ambulanta Zavetišča za zapuščene živali Ljubljana je prijaznejša do živali, do obiskovalcev, omogoča veliko boljše delovne pogoje in se celostno dopolnjuje z novimi objekti za živali. Razporeditev prostorov je maksimalno fleksibilna za prilagajanje sezonskim potrebam oziroma tudi večjim sprejemom živali. Zagotovljeni so ločeni </w:t>
      </w:r>
      <w:proofErr w:type="spellStart"/>
      <w:r w:rsidRPr="0081210A">
        <w:rPr>
          <w:rFonts w:ascii="Arial" w:hAnsi="Arial" w:cs="Arial"/>
        </w:rPr>
        <w:t>izolatoriji</w:t>
      </w:r>
      <w:proofErr w:type="spellEnd"/>
      <w:r w:rsidRPr="0081210A">
        <w:rPr>
          <w:rFonts w:ascii="Arial" w:hAnsi="Arial" w:cs="Arial"/>
        </w:rPr>
        <w:t xml:space="preserve">, kjer bo mogoče varnejše zdravljenje okuženih živali. Ambulanta je opremljena z vso potrebno opremo po sodobnih standardih (digitalni rentgenski aparat, ultrazvok, laboratorij z varnim mestom za obdelavo vzorcev). Sodobno opremljeni kirurški dvorani bosta omogočali opravljanje tudi zahtevnejših kirurških posegov. Nova ambulanta tako ob novih, izboljšanih bivalnih pogojih za živali in povečanih kapacitetah zgrajenih v prvi fazi projekta, zaključuje celostno oskrbo zapuščenih živali po sodobnih strokovnih standardih. </w:t>
      </w:r>
    </w:p>
    <w:p w:rsidR="001E5183" w:rsidRPr="0081210A" w:rsidRDefault="001E5183" w:rsidP="001E5183">
      <w:pPr>
        <w:spacing w:after="0" w:line="276" w:lineRule="auto"/>
        <w:rPr>
          <w:rFonts w:ascii="Arial" w:hAnsi="Arial" w:cs="Arial"/>
        </w:rPr>
      </w:pPr>
    </w:p>
    <w:p w:rsidR="001E5183" w:rsidRPr="0081210A" w:rsidRDefault="001E5183" w:rsidP="001E5183">
      <w:pPr>
        <w:spacing w:after="240" w:line="276" w:lineRule="auto"/>
        <w:rPr>
          <w:rFonts w:ascii="Arial" w:hAnsi="Arial" w:cs="Arial"/>
          <w:b/>
        </w:rPr>
      </w:pPr>
      <w:r w:rsidRPr="0081210A">
        <w:rPr>
          <w:rFonts w:ascii="Arial" w:hAnsi="Arial" w:cs="Arial"/>
          <w:b/>
        </w:rPr>
        <w:t>O GRADNJI:</w:t>
      </w:r>
    </w:p>
    <w:p w:rsidR="001E5183" w:rsidRPr="0081210A" w:rsidRDefault="001E5183" w:rsidP="001E5183">
      <w:pPr>
        <w:spacing w:after="0" w:line="276" w:lineRule="auto"/>
        <w:rPr>
          <w:rFonts w:ascii="Arial" w:hAnsi="Arial" w:cs="Arial"/>
        </w:rPr>
      </w:pPr>
      <w:r w:rsidRPr="0081210A">
        <w:rPr>
          <w:rFonts w:ascii="Arial" w:hAnsi="Arial" w:cs="Arial"/>
        </w:rPr>
        <w:t xml:space="preserve">Projekt je bil javnosti predstavljen ob desetletnici ustanovitve zavetišča </w:t>
      </w:r>
      <w:r w:rsidR="00AB3CFB">
        <w:rPr>
          <w:rFonts w:ascii="Arial" w:hAnsi="Arial" w:cs="Arial"/>
        </w:rPr>
        <w:t>−</w:t>
      </w:r>
      <w:r w:rsidRPr="0081210A">
        <w:rPr>
          <w:rFonts w:ascii="Arial" w:hAnsi="Arial" w:cs="Arial"/>
        </w:rPr>
        <w:t xml:space="preserve"> na dan živali, 4. 10. 2012. </w:t>
      </w:r>
    </w:p>
    <w:p w:rsidR="001E5183" w:rsidRPr="0081210A" w:rsidRDefault="001E5183" w:rsidP="001E5183">
      <w:pPr>
        <w:pStyle w:val="ARIAL11"/>
        <w:spacing w:line="276" w:lineRule="auto"/>
        <w:jc w:val="left"/>
        <w:rPr>
          <w:szCs w:val="22"/>
        </w:rPr>
      </w:pPr>
    </w:p>
    <w:p w:rsidR="001E5183" w:rsidRPr="0081210A" w:rsidRDefault="001E5183" w:rsidP="001E5183">
      <w:pPr>
        <w:pStyle w:val="Napis"/>
        <w:spacing w:line="276" w:lineRule="auto"/>
        <w:ind w:right="283"/>
        <w:rPr>
          <w:b w:val="0"/>
          <w:bCs w:val="0"/>
          <w:sz w:val="22"/>
          <w:szCs w:val="22"/>
          <w:lang w:val="sl-SI"/>
        </w:rPr>
      </w:pPr>
      <w:r w:rsidRPr="0081210A">
        <w:rPr>
          <w:b w:val="0"/>
          <w:bCs w:val="0"/>
          <w:sz w:val="22"/>
          <w:szCs w:val="22"/>
          <w:lang w:val="sl-SI"/>
        </w:rPr>
        <w:t>Gradnja zavetišča poteka v dveh gradbenih fazah:</w:t>
      </w:r>
    </w:p>
    <w:p w:rsidR="001E5183" w:rsidRPr="0081210A" w:rsidRDefault="001E5183" w:rsidP="001E5183">
      <w:pPr>
        <w:spacing w:line="276" w:lineRule="auto"/>
        <w:rPr>
          <w:rFonts w:ascii="Arial" w:hAnsi="Arial" w:cs="Arial"/>
        </w:rPr>
      </w:pPr>
    </w:p>
    <w:p w:rsidR="001E5183" w:rsidRPr="0081210A" w:rsidRDefault="001E5183" w:rsidP="001E5183">
      <w:pPr>
        <w:pStyle w:val="Napis"/>
        <w:numPr>
          <w:ilvl w:val="0"/>
          <w:numId w:val="2"/>
        </w:numPr>
        <w:spacing w:line="276" w:lineRule="auto"/>
        <w:ind w:right="283"/>
        <w:rPr>
          <w:b w:val="0"/>
          <w:sz w:val="22"/>
          <w:szCs w:val="22"/>
          <w:lang w:val="sl-SI"/>
        </w:rPr>
      </w:pPr>
      <w:r w:rsidRPr="0081210A">
        <w:rPr>
          <w:b w:val="0"/>
          <w:sz w:val="22"/>
          <w:szCs w:val="22"/>
          <w:u w:val="single"/>
          <w:lang w:val="sl-SI"/>
        </w:rPr>
        <w:t>FAZA:</w:t>
      </w:r>
      <w:r w:rsidRPr="0081210A">
        <w:rPr>
          <w:b w:val="0"/>
          <w:sz w:val="22"/>
          <w:szCs w:val="22"/>
          <w:lang w:val="sl-SI"/>
        </w:rPr>
        <w:t xml:space="preserve"> izvedena je bila izgradnja objektov (B), (F), (D) in (E), katerim je bilo pridobljeno ločeno uporabno dovoljenja. Po izgradnji objektov v prvi fazi, se je izvedla zunanja ureditev do meje obdelave druge faze.</w:t>
      </w:r>
    </w:p>
    <w:p w:rsidR="001E5183" w:rsidRPr="0081210A" w:rsidRDefault="001E5183" w:rsidP="001E5183">
      <w:pPr>
        <w:pStyle w:val="ARIAL11"/>
        <w:numPr>
          <w:ilvl w:val="0"/>
          <w:numId w:val="1"/>
        </w:numPr>
        <w:spacing w:line="276" w:lineRule="auto"/>
        <w:rPr>
          <w:szCs w:val="22"/>
        </w:rPr>
      </w:pPr>
      <w:r w:rsidRPr="0081210A">
        <w:rPr>
          <w:szCs w:val="22"/>
        </w:rPr>
        <w:t>Objekt B: zavetišče za pse, približno 1170</w:t>
      </w:r>
      <w:r w:rsidR="00AB3CFB">
        <w:rPr>
          <w:szCs w:val="22"/>
        </w:rPr>
        <w:t xml:space="preserve"> </w:t>
      </w:r>
      <w:r w:rsidRPr="0081210A">
        <w:rPr>
          <w:szCs w:val="22"/>
        </w:rPr>
        <w:t>m</w:t>
      </w:r>
      <w:r w:rsidRPr="00AB3CFB">
        <w:rPr>
          <w:szCs w:val="22"/>
          <w:vertAlign w:val="superscript"/>
        </w:rPr>
        <w:t>2</w:t>
      </w:r>
      <w:r w:rsidRPr="0081210A">
        <w:rPr>
          <w:szCs w:val="22"/>
        </w:rPr>
        <w:t xml:space="preserve"> živalim namenjenih površin</w:t>
      </w:r>
      <w:r w:rsidR="00AB3CFB">
        <w:rPr>
          <w:szCs w:val="22"/>
        </w:rPr>
        <w:t>,</w:t>
      </w:r>
    </w:p>
    <w:p w:rsidR="001E5183" w:rsidRPr="0081210A" w:rsidRDefault="001E5183" w:rsidP="001E5183">
      <w:pPr>
        <w:pStyle w:val="ARIAL11"/>
        <w:numPr>
          <w:ilvl w:val="0"/>
          <w:numId w:val="1"/>
        </w:numPr>
        <w:spacing w:line="276" w:lineRule="auto"/>
        <w:rPr>
          <w:szCs w:val="22"/>
        </w:rPr>
      </w:pPr>
      <w:r w:rsidRPr="0081210A">
        <w:rPr>
          <w:szCs w:val="22"/>
        </w:rPr>
        <w:t>Objekt D:</w:t>
      </w:r>
      <w:r w:rsidR="00AB3CFB">
        <w:rPr>
          <w:szCs w:val="22"/>
        </w:rPr>
        <w:t xml:space="preserve"> </w:t>
      </w:r>
      <w:r w:rsidRPr="0081210A">
        <w:rPr>
          <w:szCs w:val="22"/>
        </w:rPr>
        <w:t>upravna stavba, približno 250 m</w:t>
      </w:r>
      <w:r w:rsidRPr="00AB3CFB">
        <w:rPr>
          <w:szCs w:val="22"/>
          <w:vertAlign w:val="superscript"/>
        </w:rPr>
        <w:t>2</w:t>
      </w:r>
      <w:r w:rsidR="00AB3CFB">
        <w:rPr>
          <w:szCs w:val="22"/>
        </w:rPr>
        <w:t>,</w:t>
      </w:r>
    </w:p>
    <w:p w:rsidR="001E5183" w:rsidRPr="0081210A" w:rsidRDefault="001E5183" w:rsidP="001E5183">
      <w:pPr>
        <w:pStyle w:val="ARIAL11"/>
        <w:numPr>
          <w:ilvl w:val="0"/>
          <w:numId w:val="1"/>
        </w:numPr>
        <w:spacing w:line="276" w:lineRule="auto"/>
        <w:rPr>
          <w:szCs w:val="22"/>
        </w:rPr>
      </w:pPr>
      <w:r w:rsidRPr="0081210A">
        <w:rPr>
          <w:szCs w:val="22"/>
        </w:rPr>
        <w:t>Objekt E: skladišče, približno 150</w:t>
      </w:r>
      <w:r w:rsidR="00AB3CFB">
        <w:rPr>
          <w:szCs w:val="22"/>
        </w:rPr>
        <w:t xml:space="preserve"> </w:t>
      </w:r>
      <w:r w:rsidRPr="0081210A">
        <w:rPr>
          <w:szCs w:val="22"/>
        </w:rPr>
        <w:t>m</w:t>
      </w:r>
      <w:r w:rsidRPr="00AB3CFB">
        <w:rPr>
          <w:szCs w:val="22"/>
          <w:vertAlign w:val="superscript"/>
        </w:rPr>
        <w:t>2</w:t>
      </w:r>
      <w:r w:rsidR="00AB3CFB">
        <w:rPr>
          <w:szCs w:val="22"/>
        </w:rPr>
        <w:t>,</w:t>
      </w:r>
    </w:p>
    <w:p w:rsidR="001E5183" w:rsidRPr="0081210A" w:rsidRDefault="001E5183" w:rsidP="001E5183">
      <w:pPr>
        <w:pStyle w:val="ARIAL11"/>
        <w:numPr>
          <w:ilvl w:val="0"/>
          <w:numId w:val="1"/>
        </w:numPr>
        <w:spacing w:line="276" w:lineRule="auto"/>
        <w:jc w:val="left"/>
        <w:rPr>
          <w:szCs w:val="22"/>
        </w:rPr>
      </w:pPr>
      <w:r w:rsidRPr="0081210A">
        <w:rPr>
          <w:szCs w:val="22"/>
        </w:rPr>
        <w:t>Objekt F:</w:t>
      </w:r>
      <w:r w:rsidR="00AB3CFB">
        <w:rPr>
          <w:szCs w:val="22"/>
        </w:rPr>
        <w:t xml:space="preserve"> </w:t>
      </w:r>
      <w:r w:rsidRPr="0081210A">
        <w:rPr>
          <w:szCs w:val="22"/>
        </w:rPr>
        <w:t>servisni objekt z energetskim prostorom, približno 110</w:t>
      </w:r>
      <w:r w:rsidR="00AB3CFB">
        <w:rPr>
          <w:szCs w:val="22"/>
        </w:rPr>
        <w:t xml:space="preserve"> </w:t>
      </w:r>
      <w:r w:rsidRPr="0081210A">
        <w:rPr>
          <w:szCs w:val="22"/>
        </w:rPr>
        <w:t>m</w:t>
      </w:r>
      <w:r w:rsidRPr="00AB3CFB">
        <w:rPr>
          <w:szCs w:val="22"/>
          <w:vertAlign w:val="superscript"/>
        </w:rPr>
        <w:t>2</w:t>
      </w:r>
      <w:r w:rsidR="00AB3CFB">
        <w:rPr>
          <w:szCs w:val="22"/>
        </w:rPr>
        <w:t>,</w:t>
      </w:r>
    </w:p>
    <w:p w:rsidR="001E5183" w:rsidRPr="0081210A" w:rsidRDefault="001E5183" w:rsidP="001E5183">
      <w:pPr>
        <w:pStyle w:val="ARIAL11"/>
        <w:numPr>
          <w:ilvl w:val="0"/>
          <w:numId w:val="1"/>
        </w:numPr>
        <w:spacing w:line="276" w:lineRule="auto"/>
        <w:jc w:val="left"/>
        <w:rPr>
          <w:szCs w:val="22"/>
        </w:rPr>
      </w:pPr>
      <w:r w:rsidRPr="0081210A">
        <w:rPr>
          <w:szCs w:val="22"/>
        </w:rPr>
        <w:t>čistilna naprava, bazen požarne vode</w:t>
      </w:r>
      <w:r w:rsidR="00AB3CFB">
        <w:rPr>
          <w:szCs w:val="22"/>
        </w:rPr>
        <w:t>,</w:t>
      </w:r>
      <w:r w:rsidRPr="0081210A">
        <w:rPr>
          <w:szCs w:val="22"/>
        </w:rPr>
        <w:t xml:space="preserve"> </w:t>
      </w:r>
    </w:p>
    <w:p w:rsidR="001E5183" w:rsidRDefault="001E5183" w:rsidP="001E5183">
      <w:pPr>
        <w:pStyle w:val="ARIAL11"/>
        <w:numPr>
          <w:ilvl w:val="0"/>
          <w:numId w:val="1"/>
        </w:numPr>
        <w:spacing w:line="276" w:lineRule="auto"/>
        <w:jc w:val="left"/>
        <w:rPr>
          <w:szCs w:val="22"/>
        </w:rPr>
      </w:pPr>
      <w:r w:rsidRPr="0081210A">
        <w:rPr>
          <w:szCs w:val="22"/>
        </w:rPr>
        <w:t>ter ekološki otok</w:t>
      </w:r>
      <w:r w:rsidR="00AB3CFB">
        <w:rPr>
          <w:szCs w:val="22"/>
        </w:rPr>
        <w:t>.</w:t>
      </w:r>
    </w:p>
    <w:p w:rsidR="001E5183" w:rsidRDefault="001E5183">
      <w:pPr>
        <w:rPr>
          <w:rFonts w:ascii="Arial" w:eastAsia="Times New Roman" w:hAnsi="Arial" w:cs="Arial"/>
          <w:lang w:eastAsia="sl-SI"/>
        </w:rPr>
      </w:pPr>
      <w:r>
        <w:br w:type="page"/>
      </w:r>
    </w:p>
    <w:p w:rsidR="001E5183" w:rsidRPr="0081210A" w:rsidRDefault="001E5183" w:rsidP="001E5183">
      <w:pPr>
        <w:pStyle w:val="ARIAL11"/>
        <w:spacing w:line="276" w:lineRule="auto"/>
        <w:ind w:left="720"/>
        <w:jc w:val="left"/>
        <w:rPr>
          <w:szCs w:val="22"/>
        </w:rPr>
      </w:pPr>
    </w:p>
    <w:p w:rsidR="001E5183" w:rsidRPr="0081210A" w:rsidRDefault="001E5183" w:rsidP="001E5183">
      <w:pPr>
        <w:spacing w:line="276" w:lineRule="auto"/>
        <w:rPr>
          <w:rFonts w:ascii="Arial" w:hAnsi="Arial" w:cs="Arial"/>
        </w:rPr>
      </w:pPr>
      <w:r w:rsidRPr="0081210A">
        <w:rPr>
          <w:rFonts w:ascii="Arial" w:hAnsi="Arial" w:cs="Arial"/>
          <w:noProof/>
          <w:lang w:eastAsia="sl-SI"/>
        </w:rPr>
        <w:drawing>
          <wp:anchor distT="0" distB="0" distL="114300" distR="114300" simplePos="0" relativeHeight="251666432" behindDoc="1" locked="0" layoutInCell="1" allowOverlap="1" wp14:anchorId="26102F36" wp14:editId="55F00248">
            <wp:simplePos x="0" y="0"/>
            <wp:positionH relativeFrom="column">
              <wp:posOffset>-250190</wp:posOffset>
            </wp:positionH>
            <wp:positionV relativeFrom="paragraph">
              <wp:posOffset>28575</wp:posOffset>
            </wp:positionV>
            <wp:extent cx="6076315" cy="2501900"/>
            <wp:effectExtent l="0" t="0" r="63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315" cy="2501900"/>
                    </a:xfrm>
                    <a:prstGeom prst="rect">
                      <a:avLst/>
                    </a:prstGeom>
                    <a:noFill/>
                  </pic:spPr>
                </pic:pic>
              </a:graphicData>
            </a:graphic>
            <wp14:sizeRelH relativeFrom="page">
              <wp14:pctWidth>0</wp14:pctWidth>
            </wp14:sizeRelH>
            <wp14:sizeRelV relativeFrom="page">
              <wp14:pctHeight>0</wp14:pctHeight>
            </wp14:sizeRelV>
          </wp:anchor>
        </w:drawing>
      </w: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right="283"/>
        <w:rPr>
          <w:b w:val="0"/>
          <w:bCs w:val="0"/>
          <w:sz w:val="22"/>
          <w:szCs w:val="22"/>
          <w:lang w:val="sl-SI"/>
        </w:rPr>
      </w:pPr>
    </w:p>
    <w:p w:rsidR="001E5183" w:rsidRPr="0081210A" w:rsidRDefault="001E5183" w:rsidP="001E5183">
      <w:pPr>
        <w:pStyle w:val="Napis"/>
        <w:spacing w:line="276" w:lineRule="auto"/>
        <w:ind w:left="785" w:right="283"/>
        <w:rPr>
          <w:b w:val="0"/>
          <w:sz w:val="22"/>
          <w:szCs w:val="22"/>
          <w:lang w:val="sl-SI"/>
        </w:rPr>
      </w:pPr>
    </w:p>
    <w:p w:rsidR="001E5183" w:rsidRPr="0081210A" w:rsidRDefault="001E5183" w:rsidP="001E5183">
      <w:pPr>
        <w:pStyle w:val="Napis"/>
        <w:spacing w:line="276" w:lineRule="auto"/>
        <w:ind w:left="785" w:right="283"/>
        <w:rPr>
          <w:b w:val="0"/>
          <w:sz w:val="22"/>
          <w:szCs w:val="22"/>
          <w:lang w:val="sl-SI"/>
        </w:rPr>
      </w:pPr>
    </w:p>
    <w:p w:rsidR="001E5183" w:rsidRPr="0081210A" w:rsidRDefault="001E5183" w:rsidP="001E5183">
      <w:pPr>
        <w:pStyle w:val="Napis"/>
        <w:spacing w:line="276" w:lineRule="auto"/>
        <w:ind w:left="785" w:right="283"/>
        <w:rPr>
          <w:b w:val="0"/>
          <w:sz w:val="22"/>
          <w:szCs w:val="22"/>
          <w:lang w:val="sl-SI"/>
        </w:rPr>
      </w:pPr>
    </w:p>
    <w:p w:rsidR="001E5183" w:rsidRPr="0081210A" w:rsidRDefault="001E5183" w:rsidP="001E5183">
      <w:pPr>
        <w:pStyle w:val="Napis"/>
        <w:spacing w:line="276" w:lineRule="auto"/>
        <w:ind w:left="785" w:right="283"/>
        <w:rPr>
          <w:b w:val="0"/>
          <w:sz w:val="22"/>
          <w:szCs w:val="22"/>
          <w:lang w:val="sl-SI"/>
        </w:rPr>
      </w:pPr>
    </w:p>
    <w:p w:rsidR="001E5183" w:rsidRPr="0081210A" w:rsidRDefault="001E5183" w:rsidP="001E5183">
      <w:pPr>
        <w:pStyle w:val="Napis"/>
        <w:numPr>
          <w:ilvl w:val="0"/>
          <w:numId w:val="2"/>
        </w:numPr>
        <w:spacing w:line="276" w:lineRule="auto"/>
        <w:ind w:right="283"/>
        <w:rPr>
          <w:b w:val="0"/>
          <w:sz w:val="22"/>
          <w:szCs w:val="22"/>
          <w:lang w:val="sl-SI"/>
        </w:rPr>
      </w:pPr>
      <w:r w:rsidRPr="0081210A">
        <w:rPr>
          <w:sz w:val="22"/>
          <w:szCs w:val="22"/>
          <w:u w:val="single"/>
          <w:lang w:val="sl-SI"/>
        </w:rPr>
        <w:t>FAZA:</w:t>
      </w:r>
      <w:r w:rsidRPr="0081210A">
        <w:rPr>
          <w:sz w:val="22"/>
          <w:szCs w:val="22"/>
          <w:lang w:val="sl-SI"/>
        </w:rPr>
        <w:t xml:space="preserve"> Po selitvi vseh živali iz obstoječega zavetišča v objekt za pse (B), se je v drugi fazi pristopilo k rušenju obstoječe stavbe za nastanitev živali. V prvem sklopu druge faze se je izvedla</w:t>
      </w:r>
      <w:r w:rsidRPr="0081210A">
        <w:rPr>
          <w:b w:val="0"/>
          <w:sz w:val="22"/>
          <w:szCs w:val="22"/>
          <w:lang w:val="sl-SI"/>
        </w:rPr>
        <w:t xml:space="preserve"> </w:t>
      </w:r>
      <w:r w:rsidRPr="0081210A">
        <w:rPr>
          <w:sz w:val="22"/>
          <w:szCs w:val="22"/>
          <w:lang w:val="sl-SI"/>
        </w:rPr>
        <w:t>izgradnja objekta (A) – veterinarske ambulante v velikosti 356</w:t>
      </w:r>
      <w:r w:rsidR="00AB3CFB">
        <w:rPr>
          <w:sz w:val="22"/>
          <w:szCs w:val="22"/>
          <w:lang w:val="sl-SI"/>
        </w:rPr>
        <w:t xml:space="preserve"> </w:t>
      </w:r>
      <w:r w:rsidRPr="0081210A">
        <w:rPr>
          <w:sz w:val="22"/>
          <w:szCs w:val="22"/>
          <w:lang w:val="sl-SI"/>
        </w:rPr>
        <w:t>m</w:t>
      </w:r>
      <w:r w:rsidRPr="00AB3CFB">
        <w:rPr>
          <w:sz w:val="22"/>
          <w:szCs w:val="22"/>
          <w:vertAlign w:val="superscript"/>
          <w:lang w:val="sl-SI"/>
        </w:rPr>
        <w:t>2</w:t>
      </w:r>
      <w:r w:rsidRPr="0081210A">
        <w:rPr>
          <w:b w:val="0"/>
          <w:sz w:val="22"/>
          <w:szCs w:val="22"/>
          <w:lang w:val="sl-SI"/>
        </w:rPr>
        <w:t xml:space="preserve">. </w:t>
      </w:r>
    </w:p>
    <w:p w:rsidR="001E5183" w:rsidRPr="0081210A" w:rsidRDefault="001E5183" w:rsidP="001E5183">
      <w:pPr>
        <w:pStyle w:val="Napis"/>
        <w:spacing w:line="276" w:lineRule="auto"/>
        <w:ind w:right="283"/>
        <w:rPr>
          <w:b w:val="0"/>
          <w:sz w:val="22"/>
          <w:szCs w:val="22"/>
          <w:lang w:val="sl-SI"/>
        </w:rPr>
      </w:pPr>
    </w:p>
    <w:p w:rsidR="001E5183" w:rsidRPr="0081210A" w:rsidRDefault="001E5183" w:rsidP="001E5183">
      <w:pPr>
        <w:pStyle w:val="Napis"/>
        <w:numPr>
          <w:ilvl w:val="0"/>
          <w:numId w:val="2"/>
        </w:numPr>
        <w:spacing w:line="276" w:lineRule="auto"/>
        <w:ind w:right="283"/>
        <w:rPr>
          <w:b w:val="0"/>
          <w:sz w:val="22"/>
          <w:szCs w:val="22"/>
          <w:lang w:val="sl-SI"/>
        </w:rPr>
      </w:pPr>
      <w:r w:rsidRPr="0081210A">
        <w:rPr>
          <w:b w:val="0"/>
          <w:sz w:val="22"/>
          <w:szCs w:val="22"/>
          <w:lang w:val="sl-SI"/>
        </w:rPr>
        <w:t>Po izgradnji objekta (A) in preselitvi veterinarske dejavnosti v nov objekt</w:t>
      </w:r>
      <w:r w:rsidR="00AB3CFB">
        <w:rPr>
          <w:b w:val="0"/>
          <w:sz w:val="22"/>
          <w:szCs w:val="22"/>
          <w:lang w:val="sl-SI"/>
        </w:rPr>
        <w:t>,</w:t>
      </w:r>
      <w:r w:rsidRPr="0081210A">
        <w:rPr>
          <w:b w:val="0"/>
          <w:sz w:val="22"/>
          <w:szCs w:val="22"/>
          <w:lang w:val="sl-SI"/>
        </w:rPr>
        <w:t xml:space="preserve"> se bo porušila še obstoječa upravna stavba in dokončala že začeta izgradnja objekta za mačke (C). Po izgradnji objektov v drugi fazi, se bo izvedla preostala zunanja ureditev.</w:t>
      </w:r>
    </w:p>
    <w:p w:rsidR="001E5183" w:rsidRPr="0081210A" w:rsidRDefault="001E5183" w:rsidP="001E5183">
      <w:pPr>
        <w:pStyle w:val="Napis"/>
        <w:spacing w:line="276" w:lineRule="auto"/>
        <w:ind w:right="283"/>
        <w:rPr>
          <w:b w:val="0"/>
          <w:sz w:val="22"/>
          <w:szCs w:val="22"/>
          <w:lang w:val="sl-SI"/>
        </w:rPr>
      </w:pPr>
    </w:p>
    <w:p w:rsidR="001E5183" w:rsidRPr="0081210A" w:rsidRDefault="001E5183" w:rsidP="001E5183">
      <w:pPr>
        <w:pStyle w:val="Napis"/>
        <w:spacing w:line="276" w:lineRule="auto"/>
        <w:ind w:right="283"/>
        <w:rPr>
          <w:sz w:val="22"/>
          <w:szCs w:val="22"/>
          <w:lang w:val="sl-SI"/>
        </w:rPr>
      </w:pPr>
      <w:r w:rsidRPr="0081210A">
        <w:rPr>
          <w:sz w:val="22"/>
          <w:szCs w:val="22"/>
          <w:lang w:val="sl-SI"/>
        </w:rPr>
        <w:t>Sprejemna in veterinarska ambulanta:</w:t>
      </w:r>
    </w:p>
    <w:p w:rsidR="001E5183" w:rsidRPr="0081210A" w:rsidRDefault="001E5183" w:rsidP="001E5183">
      <w:pPr>
        <w:pStyle w:val="Napis"/>
        <w:spacing w:line="276" w:lineRule="auto"/>
        <w:ind w:right="283"/>
        <w:rPr>
          <w:sz w:val="22"/>
          <w:szCs w:val="22"/>
          <w:lang w:val="sl-SI"/>
        </w:rPr>
      </w:pPr>
    </w:p>
    <w:p w:rsidR="001E5183" w:rsidRPr="0081210A" w:rsidRDefault="001E5183" w:rsidP="001E5183">
      <w:pPr>
        <w:pStyle w:val="Napis"/>
        <w:spacing w:line="276" w:lineRule="auto"/>
        <w:ind w:right="283"/>
        <w:rPr>
          <w:b w:val="0"/>
          <w:sz w:val="22"/>
          <w:szCs w:val="22"/>
          <w:lang w:val="sl-SI"/>
        </w:rPr>
      </w:pPr>
      <w:r w:rsidRPr="0081210A">
        <w:rPr>
          <w:b w:val="0"/>
          <w:sz w:val="22"/>
          <w:szCs w:val="22"/>
          <w:lang w:val="sl-SI"/>
        </w:rPr>
        <w:t>Objekt leži na jugovzhodnem delu kompleksa med traktom oddelka za mačke in traktom oddelka za pse. Objekt je namenjen sprejemu živali in njihovi oskrbi v veterinarski ambulanti. Sprejemno-veterinarska ambulanta je pritlična stavba in tlorisno gledano kvadratne oblike dimenzij 22,0 x 23,0 m in jo lahko razdelimo na dve med sebo</w:t>
      </w:r>
      <w:r w:rsidR="00AB3CFB">
        <w:rPr>
          <w:b w:val="0"/>
          <w:sz w:val="22"/>
          <w:szCs w:val="22"/>
          <w:lang w:val="sl-SI"/>
        </w:rPr>
        <w:t>j</w:t>
      </w:r>
      <w:r w:rsidRPr="0081210A">
        <w:rPr>
          <w:b w:val="0"/>
          <w:sz w:val="22"/>
          <w:szCs w:val="22"/>
          <w:lang w:val="sl-SI"/>
        </w:rPr>
        <w:t xml:space="preserve"> povezani enoti: sprejemno ambulanto tlorisnih dimenzij 8,0 x 23,0 m in veterinarsko ambulanto tlorisnih dimenzij 10,0</w:t>
      </w:r>
      <w:r w:rsidR="00AB3CFB">
        <w:rPr>
          <w:b w:val="0"/>
          <w:sz w:val="22"/>
          <w:szCs w:val="22"/>
          <w:lang w:val="sl-SI"/>
        </w:rPr>
        <w:t xml:space="preserve"> </w:t>
      </w:r>
      <w:r w:rsidRPr="0081210A">
        <w:rPr>
          <w:b w:val="0"/>
          <w:sz w:val="22"/>
          <w:szCs w:val="22"/>
          <w:lang w:val="sl-SI"/>
        </w:rPr>
        <w:t>m x 23,0 m. Vmesni prostor je namenjen atriju, ki je samo delno pokrit. Neto površina tako znaša 350 m</w:t>
      </w:r>
      <w:r w:rsidRPr="00AB3CFB">
        <w:rPr>
          <w:b w:val="0"/>
          <w:sz w:val="22"/>
          <w:szCs w:val="22"/>
          <w:vertAlign w:val="superscript"/>
          <w:lang w:val="sl-SI"/>
        </w:rPr>
        <w:t>2</w:t>
      </w:r>
      <w:r w:rsidRPr="0081210A">
        <w:rPr>
          <w:b w:val="0"/>
          <w:sz w:val="22"/>
          <w:szCs w:val="22"/>
          <w:lang w:val="sl-SI"/>
        </w:rPr>
        <w:t>, višina objekta pa 4,80 m.</w:t>
      </w:r>
    </w:p>
    <w:p w:rsidR="001E5183" w:rsidRPr="0081210A" w:rsidRDefault="001E5183" w:rsidP="001E5183">
      <w:pPr>
        <w:pStyle w:val="Napis"/>
        <w:spacing w:line="276" w:lineRule="auto"/>
        <w:ind w:right="283"/>
        <w:rPr>
          <w:sz w:val="22"/>
          <w:szCs w:val="22"/>
          <w:lang w:val="sl-SI"/>
        </w:rPr>
      </w:pPr>
    </w:p>
    <w:p w:rsidR="001E5183" w:rsidRPr="0081210A" w:rsidRDefault="001E5183" w:rsidP="001E5183">
      <w:pPr>
        <w:pStyle w:val="Napis"/>
        <w:spacing w:line="276" w:lineRule="auto"/>
        <w:ind w:right="283"/>
        <w:rPr>
          <w:sz w:val="22"/>
          <w:szCs w:val="22"/>
          <w:lang w:val="sl-SI"/>
        </w:rPr>
      </w:pPr>
      <w:r w:rsidRPr="0081210A">
        <w:rPr>
          <w:sz w:val="22"/>
          <w:szCs w:val="22"/>
          <w:lang w:val="sl-SI"/>
        </w:rPr>
        <w:t>Programsko je objekt razdeljen v tri sklope:</w:t>
      </w:r>
    </w:p>
    <w:p w:rsidR="001E5183" w:rsidRPr="0081210A" w:rsidRDefault="001E5183" w:rsidP="001E5183">
      <w:pPr>
        <w:pStyle w:val="Napis"/>
        <w:spacing w:line="276" w:lineRule="auto"/>
        <w:ind w:right="283"/>
        <w:rPr>
          <w:b w:val="0"/>
          <w:sz w:val="22"/>
          <w:szCs w:val="22"/>
          <w:lang w:val="sl-SI"/>
        </w:rPr>
      </w:pPr>
      <w:r w:rsidRPr="0081210A">
        <w:rPr>
          <w:sz w:val="22"/>
          <w:szCs w:val="22"/>
          <w:lang w:val="sl-SI"/>
        </w:rPr>
        <w:t xml:space="preserve">- </w:t>
      </w:r>
      <w:r w:rsidRPr="0081210A">
        <w:rPr>
          <w:b w:val="0"/>
          <w:sz w:val="22"/>
          <w:szCs w:val="22"/>
          <w:lang w:val="sl-SI"/>
        </w:rPr>
        <w:t>sklop za sprejem vsebuje čakalnico z recepcijo, sobo za nočni sprejem zapuščenih mačk, sobo za nočni sprejem zapuščenih psov in garažo z razkužilno ploščadjo,</w:t>
      </w:r>
    </w:p>
    <w:p w:rsidR="001E5183" w:rsidRPr="0081210A" w:rsidRDefault="001E5183" w:rsidP="001E5183">
      <w:pPr>
        <w:pStyle w:val="Napis"/>
        <w:spacing w:line="276" w:lineRule="auto"/>
        <w:ind w:right="283"/>
        <w:rPr>
          <w:b w:val="0"/>
          <w:sz w:val="22"/>
          <w:szCs w:val="22"/>
          <w:lang w:val="sl-SI"/>
        </w:rPr>
      </w:pPr>
      <w:r w:rsidRPr="0081210A">
        <w:rPr>
          <w:b w:val="0"/>
          <w:sz w:val="22"/>
          <w:szCs w:val="22"/>
          <w:lang w:val="sl-SI"/>
        </w:rPr>
        <w:t>- sklop veterinarske ambulante vsebuje dva prostora za preglede, temnico, manjšo in večjo operacijsko dvorano, sobo za okrevanje, izolacijo za mačke in izolacijo za pse s prostori za pripravo hrane, razkuževanje, ambulanto za pregled drugih hišnih živali, sobo za okrevanje drugih živali, lekarno, sobo z rentgenom in ultrazvokom ter laboratorij,</w:t>
      </w:r>
    </w:p>
    <w:p w:rsidR="001E5183" w:rsidRPr="0081210A" w:rsidRDefault="001E5183" w:rsidP="001E5183">
      <w:pPr>
        <w:pStyle w:val="Napis"/>
        <w:spacing w:line="276" w:lineRule="auto"/>
        <w:ind w:right="283"/>
        <w:rPr>
          <w:b w:val="0"/>
          <w:sz w:val="22"/>
          <w:szCs w:val="22"/>
          <w:lang w:val="sl-SI"/>
        </w:rPr>
      </w:pPr>
      <w:r w:rsidRPr="0081210A">
        <w:rPr>
          <w:b w:val="0"/>
          <w:sz w:val="22"/>
          <w:szCs w:val="22"/>
          <w:lang w:val="sl-SI"/>
        </w:rPr>
        <w:t>- servisni sklop vsebuje pisarno, garderobo s sanitarijami, pralnico s shrambo in prostor za čistila.</w:t>
      </w:r>
    </w:p>
    <w:p w:rsidR="001E5183" w:rsidRPr="0081210A" w:rsidRDefault="001E5183" w:rsidP="001E5183">
      <w:pPr>
        <w:pStyle w:val="Napis"/>
        <w:spacing w:line="276" w:lineRule="auto"/>
        <w:ind w:right="283"/>
        <w:rPr>
          <w:sz w:val="22"/>
          <w:szCs w:val="22"/>
          <w:lang w:val="sl-SI"/>
        </w:rPr>
      </w:pPr>
    </w:p>
    <w:p w:rsidR="001E5183" w:rsidRPr="0081210A" w:rsidRDefault="001E5183" w:rsidP="001E5183">
      <w:pPr>
        <w:pStyle w:val="Napis"/>
        <w:spacing w:line="276" w:lineRule="auto"/>
        <w:ind w:right="283"/>
        <w:rPr>
          <w:sz w:val="22"/>
          <w:szCs w:val="22"/>
          <w:lang w:val="sl-SI"/>
        </w:rPr>
      </w:pPr>
      <w:r w:rsidRPr="0081210A">
        <w:rPr>
          <w:sz w:val="22"/>
          <w:szCs w:val="22"/>
          <w:lang w:val="sl-SI"/>
        </w:rPr>
        <w:t xml:space="preserve">Sprejemna in veterinarska ambulanta se na objekta B (objekt psi) in C (objekt mačke) navezuje preko dveh nadstreškov in tako ščiti prehode med temi. Živali tako postopoma prehajajo iz </w:t>
      </w:r>
      <w:proofErr w:type="spellStart"/>
      <w:r w:rsidRPr="0081210A">
        <w:rPr>
          <w:sz w:val="22"/>
          <w:szCs w:val="22"/>
          <w:lang w:val="sl-SI"/>
        </w:rPr>
        <w:t>t.i</w:t>
      </w:r>
      <w:proofErr w:type="spellEnd"/>
      <w:r w:rsidRPr="0081210A">
        <w:rPr>
          <w:sz w:val="22"/>
          <w:szCs w:val="22"/>
          <w:lang w:val="sl-SI"/>
        </w:rPr>
        <w:t xml:space="preserve">. »nečistega« dela v sprejemno-veterinarski ambulanti v </w:t>
      </w:r>
      <w:r w:rsidRPr="0081210A">
        <w:rPr>
          <w:sz w:val="22"/>
          <w:szCs w:val="22"/>
          <w:lang w:val="sl-SI"/>
        </w:rPr>
        <w:lastRenderedPageBreak/>
        <w:t>karantenski del objekta za pse oziroma mačke, po opravljeni karanteni pa v »čisti« del oziroma oddelek za oddajo in preko recepcije k novim skrbnikom.</w:t>
      </w:r>
    </w:p>
    <w:p w:rsidR="001E5183" w:rsidRPr="0081210A" w:rsidRDefault="001E5183" w:rsidP="001E5183">
      <w:pPr>
        <w:pStyle w:val="Napis"/>
        <w:spacing w:line="276" w:lineRule="auto"/>
        <w:ind w:right="283"/>
        <w:rPr>
          <w:b w:val="0"/>
          <w:sz w:val="22"/>
          <w:szCs w:val="22"/>
          <w:lang w:val="sl-SI"/>
        </w:rPr>
      </w:pPr>
    </w:p>
    <w:p w:rsidR="001E5183" w:rsidRPr="0081210A" w:rsidRDefault="001E5183" w:rsidP="001E5183">
      <w:pPr>
        <w:spacing w:after="0" w:line="276" w:lineRule="auto"/>
        <w:rPr>
          <w:rFonts w:ascii="Arial" w:hAnsi="Arial" w:cs="Arial"/>
          <w:b/>
        </w:rPr>
      </w:pPr>
      <w:r w:rsidRPr="0081210A">
        <w:rPr>
          <w:rFonts w:ascii="Arial" w:hAnsi="Arial" w:cs="Arial"/>
          <w:b/>
        </w:rPr>
        <w:t>PODATKI O IZVAJALCIH</w:t>
      </w:r>
    </w:p>
    <w:p w:rsidR="001E5183" w:rsidRPr="0081210A" w:rsidRDefault="001E5183" w:rsidP="001E5183">
      <w:pPr>
        <w:spacing w:after="0" w:line="276" w:lineRule="auto"/>
        <w:rPr>
          <w:rFonts w:ascii="Arial" w:hAnsi="Arial" w:cs="Arial"/>
          <w:b/>
        </w:rPr>
      </w:pPr>
      <w:r w:rsidRPr="0081210A">
        <w:rPr>
          <w:rFonts w:ascii="Arial" w:hAnsi="Arial" w:cs="Arial"/>
          <w:b/>
        </w:rPr>
        <w:t>Naročnik:</w:t>
      </w:r>
    </w:p>
    <w:p w:rsidR="001E5183" w:rsidRPr="0081210A" w:rsidRDefault="001E5183" w:rsidP="001E5183">
      <w:pPr>
        <w:spacing w:after="0" w:line="276" w:lineRule="auto"/>
        <w:rPr>
          <w:rFonts w:ascii="Arial" w:hAnsi="Arial" w:cs="Arial"/>
          <w:lang w:eastAsia="sl-SI"/>
        </w:rPr>
      </w:pPr>
      <w:r w:rsidRPr="0081210A">
        <w:rPr>
          <w:rFonts w:ascii="Arial" w:hAnsi="Arial" w:cs="Arial"/>
          <w:lang w:eastAsia="sl-SI"/>
        </w:rPr>
        <w:t>Mestna uprava MOL</w:t>
      </w:r>
    </w:p>
    <w:p w:rsidR="001E5183" w:rsidRPr="0081210A" w:rsidRDefault="001E5183" w:rsidP="001E5183">
      <w:pPr>
        <w:spacing w:after="0" w:line="276" w:lineRule="auto"/>
        <w:rPr>
          <w:rFonts w:ascii="Arial" w:hAnsi="Arial" w:cs="Arial"/>
          <w:lang w:eastAsia="sl-SI"/>
        </w:rPr>
      </w:pPr>
      <w:r w:rsidRPr="0081210A">
        <w:rPr>
          <w:rFonts w:ascii="Arial" w:hAnsi="Arial" w:cs="Arial"/>
          <w:lang w:eastAsia="sl-SI"/>
        </w:rPr>
        <w:t>Služba za razvojne projekte in investicije</w:t>
      </w:r>
    </w:p>
    <w:p w:rsidR="001E5183" w:rsidRPr="0081210A" w:rsidRDefault="001E5183" w:rsidP="001E5183">
      <w:pPr>
        <w:spacing w:after="0" w:line="276" w:lineRule="auto"/>
        <w:rPr>
          <w:rFonts w:ascii="Arial" w:hAnsi="Arial" w:cs="Arial"/>
          <w:lang w:eastAsia="sl-SI"/>
        </w:rPr>
      </w:pPr>
      <w:r w:rsidRPr="0081210A">
        <w:rPr>
          <w:rFonts w:ascii="Arial" w:hAnsi="Arial" w:cs="Arial"/>
          <w:lang w:eastAsia="sl-SI"/>
        </w:rPr>
        <w:t>Adamič Lundrovo nabrežje 2, 1000 Ljubljana</w:t>
      </w:r>
    </w:p>
    <w:p w:rsidR="001E5183" w:rsidRPr="0081210A" w:rsidRDefault="001E5183" w:rsidP="001E5183">
      <w:pPr>
        <w:spacing w:after="0" w:line="276" w:lineRule="auto"/>
        <w:rPr>
          <w:rFonts w:ascii="Arial" w:hAnsi="Arial" w:cs="Arial"/>
        </w:rPr>
      </w:pPr>
    </w:p>
    <w:p w:rsidR="001E5183" w:rsidRPr="0081210A" w:rsidRDefault="001E5183" w:rsidP="001E5183">
      <w:pPr>
        <w:spacing w:after="0" w:line="276" w:lineRule="auto"/>
        <w:rPr>
          <w:rFonts w:ascii="Arial" w:hAnsi="Arial" w:cs="Arial"/>
          <w:b/>
        </w:rPr>
      </w:pPr>
      <w:r w:rsidRPr="0081210A">
        <w:rPr>
          <w:rFonts w:ascii="Arial" w:hAnsi="Arial" w:cs="Arial"/>
          <w:b/>
        </w:rPr>
        <w:t>Projektant:</w:t>
      </w:r>
    </w:p>
    <w:p w:rsidR="001E5183" w:rsidRPr="0081210A" w:rsidRDefault="001E5183" w:rsidP="001E5183">
      <w:pPr>
        <w:spacing w:after="0" w:line="276" w:lineRule="auto"/>
        <w:rPr>
          <w:rFonts w:ascii="Arial" w:hAnsi="Arial" w:cs="Arial"/>
          <w:lang w:eastAsia="sl-SI"/>
        </w:rPr>
      </w:pPr>
      <w:r w:rsidRPr="0081210A">
        <w:rPr>
          <w:rFonts w:ascii="Arial" w:hAnsi="Arial" w:cs="Arial"/>
          <w:b/>
          <w:bCs/>
          <w:lang w:eastAsia="sl-SI"/>
        </w:rPr>
        <w:t xml:space="preserve">PROJEKT </w:t>
      </w:r>
      <w:proofErr w:type="spellStart"/>
      <w:r w:rsidRPr="0081210A">
        <w:rPr>
          <w:rFonts w:ascii="Arial" w:hAnsi="Arial" w:cs="Arial"/>
          <w:b/>
          <w:bCs/>
          <w:lang w:eastAsia="sl-SI"/>
        </w:rPr>
        <w:t>d.d</w:t>
      </w:r>
      <w:proofErr w:type="spellEnd"/>
      <w:r w:rsidRPr="0081210A">
        <w:rPr>
          <w:rFonts w:ascii="Arial" w:hAnsi="Arial" w:cs="Arial"/>
          <w:b/>
          <w:bCs/>
          <w:lang w:eastAsia="sl-SI"/>
        </w:rPr>
        <w:t>.</w:t>
      </w:r>
      <w:r w:rsidRPr="0081210A">
        <w:rPr>
          <w:rFonts w:ascii="Arial" w:hAnsi="Arial" w:cs="Arial"/>
          <w:lang w:eastAsia="sl-SI"/>
        </w:rPr>
        <w:t xml:space="preserve"> Nova Gorica</w:t>
      </w:r>
    </w:p>
    <w:p w:rsidR="001E5183" w:rsidRPr="0081210A" w:rsidRDefault="001E5183" w:rsidP="001E5183">
      <w:pPr>
        <w:spacing w:after="0" w:line="276" w:lineRule="auto"/>
        <w:rPr>
          <w:rFonts w:ascii="Arial" w:hAnsi="Arial" w:cs="Arial"/>
          <w:lang w:eastAsia="sl-SI"/>
        </w:rPr>
      </w:pPr>
      <w:r w:rsidRPr="0081210A">
        <w:rPr>
          <w:rFonts w:ascii="Arial" w:hAnsi="Arial" w:cs="Arial"/>
          <w:lang w:eastAsia="sl-SI"/>
        </w:rPr>
        <w:t>Kidričeva ulica 9a</w:t>
      </w:r>
    </w:p>
    <w:p w:rsidR="001E5183" w:rsidRPr="0081210A" w:rsidRDefault="001E5183" w:rsidP="001E5183">
      <w:pPr>
        <w:spacing w:after="0" w:line="276" w:lineRule="auto"/>
        <w:rPr>
          <w:rFonts w:ascii="Arial" w:hAnsi="Arial" w:cs="Arial"/>
          <w:lang w:eastAsia="sl-SI"/>
        </w:rPr>
      </w:pPr>
      <w:r w:rsidRPr="0081210A">
        <w:rPr>
          <w:rFonts w:ascii="Arial" w:hAnsi="Arial" w:cs="Arial"/>
          <w:lang w:eastAsia="sl-SI"/>
        </w:rPr>
        <w:t>5000 Nova Gorica, Slovenija</w:t>
      </w:r>
    </w:p>
    <w:p w:rsidR="001E5183" w:rsidRPr="0081210A" w:rsidRDefault="001E5183" w:rsidP="001E5183">
      <w:pPr>
        <w:spacing w:after="0" w:line="276" w:lineRule="auto"/>
        <w:rPr>
          <w:rFonts w:ascii="Arial" w:hAnsi="Arial" w:cs="Arial"/>
          <w:i/>
          <w:iCs/>
        </w:rPr>
      </w:pPr>
    </w:p>
    <w:p w:rsidR="001E5183" w:rsidRPr="0081210A" w:rsidRDefault="001E5183" w:rsidP="001E5183">
      <w:pPr>
        <w:spacing w:after="0" w:line="276" w:lineRule="auto"/>
        <w:rPr>
          <w:rFonts w:ascii="Arial" w:hAnsi="Arial" w:cs="Arial"/>
          <w:b/>
          <w:i/>
          <w:iCs/>
        </w:rPr>
      </w:pPr>
      <w:r w:rsidRPr="0081210A">
        <w:rPr>
          <w:rFonts w:ascii="Arial" w:hAnsi="Arial" w:cs="Arial"/>
          <w:b/>
          <w:i/>
          <w:iCs/>
        </w:rPr>
        <w:t xml:space="preserve">Nadzor: </w:t>
      </w:r>
    </w:p>
    <w:p w:rsidR="001E5183" w:rsidRPr="0081210A" w:rsidRDefault="001E5183" w:rsidP="001E5183">
      <w:pPr>
        <w:spacing w:after="0" w:line="276" w:lineRule="auto"/>
        <w:rPr>
          <w:rFonts w:ascii="Arial" w:hAnsi="Arial" w:cs="Arial"/>
        </w:rPr>
      </w:pPr>
      <w:r w:rsidRPr="0081210A">
        <w:rPr>
          <w:rStyle w:val="Naslov1"/>
          <w:rFonts w:ascii="Arial" w:hAnsi="Arial" w:cs="Arial"/>
        </w:rPr>
        <w:t>DUP INŽENIRING, družba za urejanje prostora, d.o.o.</w:t>
      </w:r>
      <w:r w:rsidRPr="0081210A">
        <w:rPr>
          <w:rFonts w:ascii="Arial" w:hAnsi="Arial" w:cs="Arial"/>
        </w:rPr>
        <w:t xml:space="preserve"> </w:t>
      </w:r>
    </w:p>
    <w:p w:rsidR="001E5183" w:rsidRPr="0081210A" w:rsidRDefault="00D6181D" w:rsidP="001E5183">
      <w:pPr>
        <w:spacing w:after="0" w:line="276" w:lineRule="auto"/>
        <w:rPr>
          <w:rFonts w:ascii="Arial" w:hAnsi="Arial" w:cs="Arial"/>
        </w:rPr>
      </w:pPr>
      <w:hyperlink r:id="rId9" w:tgtFrame="_blank" w:history="1">
        <w:proofErr w:type="spellStart"/>
        <w:r w:rsidR="001E5183" w:rsidRPr="0081210A">
          <w:rPr>
            <w:rStyle w:val="Hiperpovezava"/>
            <w:rFonts w:ascii="Arial" w:hAnsi="Arial" w:cs="Arial"/>
            <w:color w:val="auto"/>
          </w:rPr>
          <w:t>Medenska</w:t>
        </w:r>
        <w:proofErr w:type="spellEnd"/>
        <w:r w:rsidR="001E5183" w:rsidRPr="0081210A">
          <w:rPr>
            <w:rStyle w:val="Hiperpovezava"/>
            <w:rFonts w:ascii="Arial" w:hAnsi="Arial" w:cs="Arial"/>
            <w:color w:val="auto"/>
          </w:rPr>
          <w:t xml:space="preserve"> cesta 129, 1000 Ljubljana</w:t>
        </w:r>
      </w:hyperlink>
      <w:r w:rsidR="001E5183" w:rsidRPr="0081210A">
        <w:rPr>
          <w:rFonts w:ascii="Arial" w:hAnsi="Arial" w:cs="Arial"/>
        </w:rPr>
        <w:t xml:space="preserve"> </w:t>
      </w:r>
    </w:p>
    <w:p w:rsidR="001E5183" w:rsidRPr="0081210A" w:rsidRDefault="001E5183" w:rsidP="001E5183">
      <w:pPr>
        <w:spacing w:after="0" w:line="276" w:lineRule="auto"/>
        <w:rPr>
          <w:rFonts w:ascii="Arial" w:hAnsi="Arial" w:cs="Arial"/>
        </w:rPr>
      </w:pPr>
    </w:p>
    <w:p w:rsidR="001E5183" w:rsidRPr="0081210A" w:rsidRDefault="001E5183" w:rsidP="001E5183">
      <w:pPr>
        <w:spacing w:after="0" w:line="276" w:lineRule="auto"/>
        <w:rPr>
          <w:rFonts w:ascii="Arial" w:hAnsi="Arial" w:cs="Arial"/>
          <w:b/>
        </w:rPr>
      </w:pPr>
      <w:r w:rsidRPr="0081210A">
        <w:rPr>
          <w:rFonts w:ascii="Arial" w:hAnsi="Arial" w:cs="Arial"/>
          <w:b/>
        </w:rPr>
        <w:t>Izvajalec GOI:</w:t>
      </w:r>
    </w:p>
    <w:p w:rsidR="001E5183" w:rsidRPr="0081210A" w:rsidRDefault="001E5183" w:rsidP="001E5183">
      <w:pPr>
        <w:spacing w:after="0" w:line="276" w:lineRule="auto"/>
        <w:rPr>
          <w:rFonts w:ascii="Arial" w:hAnsi="Arial" w:cs="Arial"/>
        </w:rPr>
      </w:pPr>
      <w:r w:rsidRPr="0081210A">
        <w:rPr>
          <w:rFonts w:ascii="Arial" w:hAnsi="Arial" w:cs="Arial"/>
        </w:rPr>
        <w:t xml:space="preserve">ANDE inženiring d.o.o., </w:t>
      </w:r>
    </w:p>
    <w:p w:rsidR="001E5183" w:rsidRPr="0081210A" w:rsidRDefault="001E5183" w:rsidP="001E5183">
      <w:pPr>
        <w:spacing w:after="0" w:line="276" w:lineRule="auto"/>
        <w:rPr>
          <w:rFonts w:ascii="Arial" w:hAnsi="Arial" w:cs="Arial"/>
        </w:rPr>
      </w:pPr>
      <w:r w:rsidRPr="0081210A">
        <w:rPr>
          <w:rFonts w:ascii="Arial" w:hAnsi="Arial" w:cs="Arial"/>
        </w:rPr>
        <w:t xml:space="preserve">Tbilisijska ulica 59, </w:t>
      </w:r>
    </w:p>
    <w:p w:rsidR="001E5183" w:rsidRPr="0081210A" w:rsidRDefault="001E5183" w:rsidP="001E5183">
      <w:pPr>
        <w:spacing w:after="0" w:line="276" w:lineRule="auto"/>
        <w:rPr>
          <w:rFonts w:ascii="Arial" w:hAnsi="Arial" w:cs="Arial"/>
        </w:rPr>
      </w:pPr>
    </w:p>
    <w:p w:rsidR="001E5183" w:rsidRPr="0081210A" w:rsidRDefault="001E5183" w:rsidP="001E5183">
      <w:pPr>
        <w:spacing w:after="0" w:line="276" w:lineRule="auto"/>
        <w:rPr>
          <w:rFonts w:ascii="Arial" w:hAnsi="Arial" w:cs="Arial"/>
          <w:b/>
        </w:rPr>
      </w:pPr>
      <w:r w:rsidRPr="0081210A">
        <w:rPr>
          <w:rFonts w:ascii="Arial" w:hAnsi="Arial" w:cs="Arial"/>
          <w:b/>
        </w:rPr>
        <w:t>Izvajalec oprema:</w:t>
      </w:r>
    </w:p>
    <w:p w:rsidR="001E5183" w:rsidRPr="0081210A" w:rsidRDefault="001E5183" w:rsidP="001E5183">
      <w:pPr>
        <w:spacing w:after="0" w:line="276" w:lineRule="auto"/>
        <w:rPr>
          <w:rStyle w:val="st"/>
          <w:rFonts w:ascii="Arial" w:hAnsi="Arial" w:cs="Arial"/>
        </w:rPr>
      </w:pPr>
      <w:r w:rsidRPr="0081210A">
        <w:rPr>
          <w:rStyle w:val="Poudarek"/>
          <w:rFonts w:ascii="Arial" w:hAnsi="Arial" w:cs="Arial"/>
        </w:rPr>
        <w:t>LESNINA MG OPREMA</w:t>
      </w:r>
      <w:r w:rsidRPr="0081210A">
        <w:rPr>
          <w:rStyle w:val="st"/>
          <w:rFonts w:ascii="Arial" w:hAnsi="Arial" w:cs="Arial"/>
        </w:rPr>
        <w:t xml:space="preserve"> podjetje za inženiring, </w:t>
      </w:r>
      <w:proofErr w:type="spellStart"/>
      <w:r w:rsidRPr="0081210A">
        <w:rPr>
          <w:rStyle w:val="st"/>
          <w:rFonts w:ascii="Arial" w:hAnsi="Arial" w:cs="Arial"/>
        </w:rPr>
        <w:t>d.d</w:t>
      </w:r>
      <w:proofErr w:type="spellEnd"/>
      <w:r w:rsidRPr="0081210A">
        <w:rPr>
          <w:rStyle w:val="st"/>
          <w:rFonts w:ascii="Arial" w:hAnsi="Arial" w:cs="Arial"/>
        </w:rPr>
        <w:t xml:space="preserve">., </w:t>
      </w:r>
    </w:p>
    <w:p w:rsidR="001E5183" w:rsidRPr="0081210A" w:rsidRDefault="001E5183" w:rsidP="001E5183">
      <w:pPr>
        <w:spacing w:after="0" w:line="276" w:lineRule="auto"/>
        <w:rPr>
          <w:rFonts w:ascii="Arial" w:hAnsi="Arial" w:cs="Arial"/>
        </w:rPr>
      </w:pPr>
      <w:r w:rsidRPr="0081210A">
        <w:rPr>
          <w:rStyle w:val="st"/>
          <w:rFonts w:ascii="Arial" w:hAnsi="Arial" w:cs="Arial"/>
        </w:rPr>
        <w:t xml:space="preserve">Ljubljana, Parmova ulica 53, </w:t>
      </w:r>
    </w:p>
    <w:p w:rsidR="001E5183" w:rsidRPr="0081210A" w:rsidRDefault="001E5183" w:rsidP="001E5183">
      <w:pPr>
        <w:spacing w:line="276" w:lineRule="auto"/>
        <w:rPr>
          <w:rFonts w:ascii="Arial" w:hAnsi="Arial" w:cs="Arial"/>
        </w:rPr>
      </w:pPr>
      <w:r w:rsidRPr="0081210A">
        <w:rPr>
          <w:rFonts w:ascii="Arial" w:hAnsi="Arial" w:cs="Arial"/>
        </w:rPr>
        <w:t xml:space="preserve"> </w:t>
      </w:r>
    </w:p>
    <w:p w:rsidR="001E5183" w:rsidRPr="0081210A" w:rsidRDefault="001E5183" w:rsidP="001E5183">
      <w:pPr>
        <w:spacing w:line="276" w:lineRule="auto"/>
        <w:rPr>
          <w:rFonts w:ascii="Arial" w:hAnsi="Arial" w:cs="Arial"/>
          <w:b/>
        </w:rPr>
      </w:pPr>
      <w:r w:rsidRPr="0081210A">
        <w:rPr>
          <w:rFonts w:ascii="Arial" w:hAnsi="Arial" w:cs="Arial"/>
          <w:b/>
        </w:rPr>
        <w:t>POGODBENA VREDNOST NOVE AMBULANTE:</w:t>
      </w:r>
    </w:p>
    <w:p w:rsidR="001E5183" w:rsidRPr="0081210A" w:rsidRDefault="001E5183" w:rsidP="001E5183">
      <w:pPr>
        <w:spacing w:line="276" w:lineRule="auto"/>
        <w:rPr>
          <w:rFonts w:ascii="Arial" w:hAnsi="Arial" w:cs="Arial"/>
        </w:rPr>
      </w:pPr>
      <w:r w:rsidRPr="0081210A">
        <w:rPr>
          <w:rFonts w:ascii="Arial" w:hAnsi="Arial" w:cs="Arial"/>
        </w:rPr>
        <w:t>877.000 EUR brez DDV</w:t>
      </w:r>
    </w:p>
    <w:p w:rsidR="00A06DD6" w:rsidRPr="00B15FCA" w:rsidRDefault="00A06DD6" w:rsidP="00A06DD6">
      <w:pPr>
        <w:rPr>
          <w:rFonts w:ascii="Arial" w:hAnsi="Arial" w:cs="Arial"/>
          <w:sz w:val="24"/>
          <w:szCs w:val="24"/>
        </w:rPr>
      </w:pPr>
      <w:r w:rsidRPr="00B15FCA">
        <w:rPr>
          <w:rFonts w:ascii="Arial" w:hAnsi="Arial" w:cs="Arial"/>
          <w:sz w:val="24"/>
          <w:szCs w:val="24"/>
        </w:rPr>
        <w:t>KONEC SPOROČILA</w:t>
      </w:r>
    </w:p>
    <w:p w:rsidR="00CE3100" w:rsidRDefault="00CE3100" w:rsidP="002B51C4">
      <w:pPr>
        <w:spacing w:after="0" w:line="240" w:lineRule="auto"/>
        <w:rPr>
          <w:rFonts w:ascii="Arial" w:hAnsi="Arial" w:cs="Arial"/>
          <w:sz w:val="24"/>
          <w:szCs w:val="24"/>
        </w:rPr>
      </w:pPr>
      <w:r>
        <w:rPr>
          <w:rFonts w:ascii="Arial" w:hAnsi="Arial" w:cs="Arial"/>
          <w:sz w:val="24"/>
          <w:szCs w:val="24"/>
        </w:rPr>
        <w:t>*******************************************************************</w:t>
      </w:r>
      <w:r w:rsidR="00BE03CE">
        <w:rPr>
          <w:rFonts w:ascii="Arial" w:hAnsi="Arial" w:cs="Arial"/>
          <w:sz w:val="24"/>
          <w:szCs w:val="24"/>
        </w:rPr>
        <w:t>******************************</w:t>
      </w:r>
    </w:p>
    <w:p w:rsidR="00A942E6" w:rsidRDefault="002B51C4" w:rsidP="002B51C4">
      <w:pPr>
        <w:spacing w:after="0" w:line="240" w:lineRule="auto"/>
        <w:rPr>
          <w:rFonts w:ascii="Arial" w:hAnsi="Arial" w:cs="Arial"/>
          <w:b/>
          <w:sz w:val="24"/>
          <w:szCs w:val="24"/>
        </w:rPr>
      </w:pPr>
      <w:bookmarkStart w:id="0" w:name="_GoBack"/>
      <w:bookmarkEnd w:id="0"/>
      <w:r w:rsidRPr="0076504E">
        <w:rPr>
          <w:rFonts w:ascii="Arial" w:hAnsi="Arial" w:cs="Arial"/>
          <w:b/>
          <w:sz w:val="24"/>
          <w:szCs w:val="24"/>
        </w:rPr>
        <w:t xml:space="preserve">Fotografije </w:t>
      </w:r>
      <w:r w:rsidR="00B15FCA" w:rsidRPr="0076504E">
        <w:rPr>
          <w:rFonts w:ascii="Arial" w:hAnsi="Arial" w:cs="Arial"/>
          <w:b/>
          <w:sz w:val="24"/>
          <w:szCs w:val="24"/>
        </w:rPr>
        <w:t xml:space="preserve">otvoritve in novega zavetišča </w:t>
      </w:r>
      <w:r w:rsidRPr="0076504E">
        <w:rPr>
          <w:rFonts w:ascii="Arial" w:hAnsi="Arial" w:cs="Arial"/>
          <w:b/>
          <w:sz w:val="24"/>
          <w:szCs w:val="24"/>
        </w:rPr>
        <w:t xml:space="preserve">prenesite na </w:t>
      </w:r>
      <w:r w:rsidR="00CE3100" w:rsidRPr="0076504E">
        <w:rPr>
          <w:rFonts w:ascii="Arial" w:hAnsi="Arial" w:cs="Arial"/>
          <w:b/>
          <w:sz w:val="24"/>
          <w:szCs w:val="24"/>
        </w:rPr>
        <w:t>tej povezavi:</w:t>
      </w:r>
      <w:r w:rsidR="00C1010B" w:rsidRPr="0076504E">
        <w:rPr>
          <w:rFonts w:ascii="Arial" w:hAnsi="Arial" w:cs="Arial"/>
          <w:b/>
          <w:sz w:val="24"/>
          <w:szCs w:val="24"/>
        </w:rPr>
        <w:t xml:space="preserve"> </w:t>
      </w:r>
    </w:p>
    <w:p w:rsidR="00D6181D" w:rsidRPr="00B15FCA" w:rsidRDefault="00D6181D" w:rsidP="002B51C4">
      <w:pPr>
        <w:spacing w:after="0" w:line="240" w:lineRule="auto"/>
        <w:rPr>
          <w:rFonts w:ascii="Arial" w:hAnsi="Arial" w:cs="Arial"/>
          <w:sz w:val="24"/>
          <w:szCs w:val="24"/>
        </w:rPr>
      </w:pPr>
      <w:hyperlink r:id="rId10" w:anchor="navigation" w:history="1">
        <w:r>
          <w:rPr>
            <w:rStyle w:val="Hiperpovezava"/>
          </w:rPr>
          <w:t>https://www.zoo.si/objave-za-novinarje/otvoritev-nove-ambulante-zavetisca-za-zapuscene-zivali-ljubljana-cetrtek-16-julij-2020#navigation</w:t>
        </w:r>
      </w:hyperlink>
    </w:p>
    <w:p w:rsidR="00D6181D" w:rsidRDefault="00D6181D" w:rsidP="00B15FCA">
      <w:pPr>
        <w:pStyle w:val="Brezrazmikov"/>
        <w:rPr>
          <w:rFonts w:ascii="Arial" w:hAnsi="Arial" w:cs="Arial"/>
          <w:b/>
          <w:sz w:val="24"/>
          <w:szCs w:val="24"/>
        </w:rPr>
      </w:pPr>
    </w:p>
    <w:p w:rsidR="00B15FCA" w:rsidRPr="00A06DD6" w:rsidRDefault="00B15FCA" w:rsidP="00B15FCA">
      <w:pPr>
        <w:pStyle w:val="Brezrazmikov"/>
        <w:rPr>
          <w:rFonts w:ascii="Arial" w:hAnsi="Arial" w:cs="Arial"/>
          <w:b/>
          <w:sz w:val="24"/>
          <w:szCs w:val="24"/>
        </w:rPr>
      </w:pPr>
      <w:r w:rsidRPr="00A06DD6">
        <w:rPr>
          <w:rFonts w:ascii="Arial" w:hAnsi="Arial" w:cs="Arial"/>
          <w:b/>
          <w:sz w:val="24"/>
          <w:szCs w:val="24"/>
        </w:rPr>
        <w:t>Kontakti:</w:t>
      </w:r>
    </w:p>
    <w:p w:rsidR="00B15FCA" w:rsidRPr="00B15FCA" w:rsidRDefault="00B15FCA" w:rsidP="00B15FCA">
      <w:pPr>
        <w:pStyle w:val="Brezrazmikov"/>
        <w:rPr>
          <w:rFonts w:ascii="Arial" w:hAnsi="Arial" w:cs="Arial"/>
          <w:sz w:val="24"/>
          <w:szCs w:val="24"/>
        </w:rPr>
      </w:pPr>
    </w:p>
    <w:p w:rsidR="00B15FCA" w:rsidRPr="00B15FCA" w:rsidRDefault="00B15FCA" w:rsidP="00B15FCA">
      <w:pPr>
        <w:pStyle w:val="Brezrazmikov"/>
        <w:rPr>
          <w:rFonts w:ascii="Arial" w:hAnsi="Arial" w:cs="Arial"/>
          <w:b/>
          <w:sz w:val="24"/>
          <w:szCs w:val="24"/>
        </w:rPr>
      </w:pPr>
      <w:r w:rsidRPr="00B15FCA">
        <w:rPr>
          <w:rFonts w:ascii="Arial" w:hAnsi="Arial" w:cs="Arial"/>
          <w:b/>
          <w:sz w:val="24"/>
          <w:szCs w:val="24"/>
        </w:rPr>
        <w:t>ZOO Ljubljana</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Barbara Mihelič, univ. dipl. biol., direktorica</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M: 051 441 123</w:t>
      </w:r>
    </w:p>
    <w:p w:rsidR="00B15FCA" w:rsidRPr="00B15FCA" w:rsidRDefault="00B15FCA" w:rsidP="00B15FCA">
      <w:pPr>
        <w:pStyle w:val="Brezrazmikov"/>
        <w:rPr>
          <w:rFonts w:ascii="Arial" w:hAnsi="Arial" w:cs="Arial"/>
          <w:sz w:val="24"/>
          <w:szCs w:val="24"/>
        </w:rPr>
      </w:pPr>
      <w:r w:rsidRPr="00B15FCA">
        <w:rPr>
          <w:rFonts w:ascii="Arial" w:hAnsi="Arial" w:cs="Arial"/>
          <w:sz w:val="24"/>
          <w:szCs w:val="24"/>
        </w:rPr>
        <w:t xml:space="preserve">E: </w:t>
      </w:r>
      <w:hyperlink r:id="rId11" w:history="1">
        <w:r w:rsidRPr="00B15FCA">
          <w:rPr>
            <w:rStyle w:val="Hiperpovezava"/>
            <w:rFonts w:ascii="Arial" w:hAnsi="Arial" w:cs="Arial"/>
            <w:sz w:val="24"/>
            <w:szCs w:val="24"/>
          </w:rPr>
          <w:t>barbara.mihelic@zoo.si</w:t>
        </w:r>
      </w:hyperlink>
    </w:p>
    <w:p w:rsidR="00B15FCA" w:rsidRPr="00B15FCA" w:rsidRDefault="00B15FCA" w:rsidP="002B51C4">
      <w:pPr>
        <w:rPr>
          <w:rFonts w:ascii="Arial" w:hAnsi="Arial" w:cs="Arial"/>
          <w:sz w:val="24"/>
          <w:szCs w:val="24"/>
        </w:rPr>
      </w:pPr>
    </w:p>
    <w:p w:rsidR="00B15FCA" w:rsidRPr="00B15FCA" w:rsidRDefault="00A06DD6" w:rsidP="002B51C4">
      <w:pPr>
        <w:rPr>
          <w:rFonts w:ascii="Arial" w:hAnsi="Arial" w:cs="Arial"/>
          <w:sz w:val="24"/>
          <w:szCs w:val="24"/>
        </w:rPr>
      </w:pPr>
      <w:r w:rsidRPr="00A06DD6">
        <w:rPr>
          <w:rFonts w:ascii="Arial" w:hAnsi="Arial" w:cs="Arial"/>
          <w:b/>
          <w:sz w:val="24"/>
          <w:szCs w:val="24"/>
        </w:rPr>
        <w:t>Zavetišče za zapuščene živali Ljubljana</w:t>
      </w:r>
      <w:r>
        <w:rPr>
          <w:rFonts w:ascii="Arial" w:hAnsi="Arial" w:cs="Arial"/>
          <w:sz w:val="24"/>
          <w:szCs w:val="24"/>
        </w:rPr>
        <w:br/>
      </w:r>
      <w:r w:rsidR="00B15FCA" w:rsidRPr="00B15FCA">
        <w:rPr>
          <w:rFonts w:ascii="Arial" w:hAnsi="Arial" w:cs="Arial"/>
          <w:sz w:val="24"/>
          <w:szCs w:val="24"/>
        </w:rPr>
        <w:t xml:space="preserve">Marko Oman, </w:t>
      </w:r>
      <w:proofErr w:type="spellStart"/>
      <w:r w:rsidR="00B15FCA" w:rsidRPr="00B15FCA">
        <w:rPr>
          <w:rFonts w:ascii="Arial" w:hAnsi="Arial" w:cs="Arial"/>
          <w:sz w:val="24"/>
          <w:szCs w:val="24"/>
        </w:rPr>
        <w:t>dr.vet.med</w:t>
      </w:r>
      <w:proofErr w:type="spellEnd"/>
      <w:r w:rsidR="00B15FCA" w:rsidRPr="00B15FCA">
        <w:rPr>
          <w:rFonts w:ascii="Arial" w:hAnsi="Arial" w:cs="Arial"/>
          <w:sz w:val="24"/>
          <w:szCs w:val="24"/>
        </w:rPr>
        <w:t>, vodja zavetišča</w:t>
      </w:r>
      <w:r>
        <w:rPr>
          <w:rFonts w:ascii="Arial" w:hAnsi="Arial" w:cs="Arial"/>
          <w:sz w:val="24"/>
          <w:szCs w:val="24"/>
        </w:rPr>
        <w:br/>
      </w:r>
      <w:r w:rsidR="00B15FCA" w:rsidRPr="00B15FCA">
        <w:rPr>
          <w:rFonts w:ascii="Arial" w:hAnsi="Arial" w:cs="Arial"/>
          <w:sz w:val="24"/>
          <w:szCs w:val="24"/>
        </w:rPr>
        <w:t>M: 051 455 868</w:t>
      </w:r>
      <w:r w:rsidR="00B15FCA" w:rsidRPr="00B15FCA">
        <w:rPr>
          <w:rFonts w:ascii="Arial" w:hAnsi="Arial" w:cs="Arial"/>
          <w:sz w:val="24"/>
          <w:szCs w:val="24"/>
        </w:rPr>
        <w:br/>
        <w:t xml:space="preserve">E: </w:t>
      </w:r>
      <w:hyperlink r:id="rId12" w:history="1">
        <w:r w:rsidR="00B15FCA" w:rsidRPr="00B15FCA">
          <w:rPr>
            <w:rStyle w:val="Hiperpovezava"/>
            <w:rFonts w:ascii="Arial" w:hAnsi="Arial" w:cs="Arial"/>
            <w:sz w:val="24"/>
            <w:szCs w:val="24"/>
          </w:rPr>
          <w:t>marko.oman@zavetisce-ljubljana.si</w:t>
        </w:r>
      </w:hyperlink>
    </w:p>
    <w:sectPr w:rsidR="00B15FCA" w:rsidRPr="00B15FCA" w:rsidSect="001E5183">
      <w:headerReference w:type="default" r:id="rId13"/>
      <w:headerReference w:type="first" r:id="rId14"/>
      <w:pgSz w:w="11920" w:h="16840"/>
      <w:pgMar w:top="1418" w:right="1418" w:bottom="1418" w:left="1418"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66" w:rsidRDefault="00B41566" w:rsidP="002B51C4">
      <w:pPr>
        <w:spacing w:after="0" w:line="240" w:lineRule="auto"/>
      </w:pPr>
      <w:r>
        <w:separator/>
      </w:r>
    </w:p>
  </w:endnote>
  <w:endnote w:type="continuationSeparator" w:id="0">
    <w:p w:rsidR="00B41566" w:rsidRDefault="00B41566" w:rsidP="002B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66" w:rsidRDefault="00B41566" w:rsidP="002B51C4">
      <w:pPr>
        <w:spacing w:after="0" w:line="240" w:lineRule="auto"/>
      </w:pPr>
      <w:r>
        <w:separator/>
      </w:r>
    </w:p>
  </w:footnote>
  <w:footnote w:type="continuationSeparator" w:id="0">
    <w:p w:rsidR="00B41566" w:rsidRDefault="00B41566" w:rsidP="002B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3" w:rsidRDefault="001E5183">
    <w:pPr>
      <w:pStyle w:val="Glava"/>
    </w:pPr>
  </w:p>
  <w:p w:rsidR="001E5183" w:rsidRDefault="001E5183">
    <w:pPr>
      <w:pStyle w:val="Glava"/>
    </w:pPr>
  </w:p>
  <w:p w:rsidR="001E5183" w:rsidRDefault="001E518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3" w:rsidRDefault="001E5183">
    <w:pPr>
      <w:pStyle w:val="Glava"/>
    </w:pPr>
    <w:r>
      <w:rPr>
        <w:noProof/>
        <w:lang w:eastAsia="sl-SI"/>
      </w:rPr>
      <w:drawing>
        <wp:anchor distT="0" distB="0" distL="114300" distR="114300" simplePos="0" relativeHeight="251659264" behindDoc="1" locked="0" layoutInCell="1" allowOverlap="1" wp14:anchorId="1E7E28E1" wp14:editId="68F2F503">
          <wp:simplePos x="0" y="0"/>
          <wp:positionH relativeFrom="column">
            <wp:posOffset>0</wp:posOffset>
          </wp:positionH>
          <wp:positionV relativeFrom="paragraph">
            <wp:posOffset>-635</wp:posOffset>
          </wp:positionV>
          <wp:extent cx="1057275" cy="73088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0885"/>
                  </a:xfrm>
                  <a:prstGeom prst="rect">
                    <a:avLst/>
                  </a:prstGeom>
                  <a:noFill/>
                  <a:ln>
                    <a:noFill/>
                  </a:ln>
                </pic:spPr>
              </pic:pic>
            </a:graphicData>
          </a:graphic>
        </wp:anchor>
      </w:drawing>
    </w:r>
    <w:r>
      <w:rPr>
        <w:noProof/>
        <w:lang w:eastAsia="sl-SI"/>
      </w:rPr>
      <w:drawing>
        <wp:anchor distT="0" distB="0" distL="114300" distR="114300" simplePos="0" relativeHeight="251660288" behindDoc="1" locked="0" layoutInCell="1" allowOverlap="1" wp14:anchorId="79C80B6E" wp14:editId="0A6B788B">
          <wp:simplePos x="0" y="0"/>
          <wp:positionH relativeFrom="page">
            <wp:posOffset>2114550</wp:posOffset>
          </wp:positionH>
          <wp:positionV relativeFrom="paragraph">
            <wp:posOffset>79375</wp:posOffset>
          </wp:positionV>
          <wp:extent cx="535305" cy="70739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5305" cy="707390"/>
                  </a:xfrm>
                  <a:prstGeom prst="rect">
                    <a:avLst/>
                  </a:prstGeom>
                  <a:noFill/>
                </pic:spPr>
              </pic:pic>
            </a:graphicData>
          </a:graphic>
          <wp14:sizeRelH relativeFrom="page">
            <wp14:pctWidth>0</wp14:pctWidth>
          </wp14:sizeRelH>
          <wp14:sizeRelV relativeFrom="page">
            <wp14:pctHeight>0</wp14:pctHeight>
          </wp14:sizeRelV>
        </wp:anchor>
      </w:drawing>
    </w:r>
    <w:r w:rsidRPr="00971D2A">
      <w:rPr>
        <w:noProof/>
        <w:sz w:val="24"/>
        <w:szCs w:val="24"/>
        <w:lang w:eastAsia="sl-SI"/>
      </w:rPr>
      <w:drawing>
        <wp:anchor distT="0" distB="0" distL="114300" distR="114300" simplePos="0" relativeHeight="251661312" behindDoc="1" locked="0" layoutInCell="1" allowOverlap="1" wp14:anchorId="00DBC8AE" wp14:editId="0AAE7C54">
          <wp:simplePos x="0" y="0"/>
          <wp:positionH relativeFrom="page">
            <wp:posOffset>6107430</wp:posOffset>
          </wp:positionH>
          <wp:positionV relativeFrom="page">
            <wp:posOffset>558800</wp:posOffset>
          </wp:positionV>
          <wp:extent cx="1104900" cy="78359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4900" cy="783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8A6"/>
    <w:multiLevelType w:val="hybridMultilevel"/>
    <w:tmpl w:val="F4E4981E"/>
    <w:lvl w:ilvl="0" w:tplc="F580C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66D6"/>
    <w:multiLevelType w:val="hybridMultilevel"/>
    <w:tmpl w:val="267EFF90"/>
    <w:lvl w:ilvl="0" w:tplc="0D52632C">
      <w:start w:val="1"/>
      <w:numFmt w:val="decimal"/>
      <w:lvlText w:val="%1."/>
      <w:lvlJc w:val="left"/>
      <w:pPr>
        <w:ind w:left="785" w:hanging="360"/>
      </w:pPr>
      <w:rPr>
        <w:rFonts w:hint="default"/>
        <w:sz w:val="20"/>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5D670C50"/>
    <w:multiLevelType w:val="hybridMultilevel"/>
    <w:tmpl w:val="153C0808"/>
    <w:lvl w:ilvl="0" w:tplc="4AB2ED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2A"/>
    <w:rsid w:val="000A06EE"/>
    <w:rsid w:val="001D4E4B"/>
    <w:rsid w:val="001E5183"/>
    <w:rsid w:val="00254C01"/>
    <w:rsid w:val="002B51C4"/>
    <w:rsid w:val="00543591"/>
    <w:rsid w:val="0076504E"/>
    <w:rsid w:val="008D7E8F"/>
    <w:rsid w:val="00971D2A"/>
    <w:rsid w:val="00A06DD6"/>
    <w:rsid w:val="00A942E6"/>
    <w:rsid w:val="00AB3CFB"/>
    <w:rsid w:val="00B15FCA"/>
    <w:rsid w:val="00B41566"/>
    <w:rsid w:val="00BE03CE"/>
    <w:rsid w:val="00C1010B"/>
    <w:rsid w:val="00CE3100"/>
    <w:rsid w:val="00D6181D"/>
    <w:rsid w:val="00F57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74482"/>
  <w15:chartTrackingRefBased/>
  <w15:docId w15:val="{813C7F2D-21E5-4FBC-BC6B-9F9EB9C8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71D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B51C4"/>
    <w:pPr>
      <w:tabs>
        <w:tab w:val="center" w:pos="4536"/>
        <w:tab w:val="right" w:pos="9072"/>
      </w:tabs>
      <w:spacing w:after="0" w:line="240" w:lineRule="auto"/>
    </w:pPr>
  </w:style>
  <w:style w:type="character" w:customStyle="1" w:styleId="GlavaZnak">
    <w:name w:val="Glava Znak"/>
    <w:basedOn w:val="Privzetapisavaodstavka"/>
    <w:link w:val="Glava"/>
    <w:uiPriority w:val="99"/>
    <w:rsid w:val="002B51C4"/>
  </w:style>
  <w:style w:type="paragraph" w:styleId="Noga">
    <w:name w:val="footer"/>
    <w:basedOn w:val="Navaden"/>
    <w:link w:val="NogaZnak"/>
    <w:uiPriority w:val="99"/>
    <w:unhideWhenUsed/>
    <w:rsid w:val="002B51C4"/>
    <w:pPr>
      <w:tabs>
        <w:tab w:val="center" w:pos="4536"/>
        <w:tab w:val="right" w:pos="9072"/>
      </w:tabs>
      <w:spacing w:after="0" w:line="240" w:lineRule="auto"/>
    </w:pPr>
  </w:style>
  <w:style w:type="character" w:customStyle="1" w:styleId="NogaZnak">
    <w:name w:val="Noga Znak"/>
    <w:basedOn w:val="Privzetapisavaodstavka"/>
    <w:link w:val="Noga"/>
    <w:uiPriority w:val="99"/>
    <w:rsid w:val="002B51C4"/>
  </w:style>
  <w:style w:type="character" w:styleId="Hiperpovezava">
    <w:name w:val="Hyperlink"/>
    <w:basedOn w:val="Privzetapisavaodstavka"/>
    <w:uiPriority w:val="99"/>
    <w:unhideWhenUsed/>
    <w:rsid w:val="002B51C4"/>
    <w:rPr>
      <w:color w:val="0000FF"/>
      <w:u w:val="single"/>
    </w:rPr>
  </w:style>
  <w:style w:type="paragraph" w:styleId="Brezrazmikov">
    <w:name w:val="No Spacing"/>
    <w:uiPriority w:val="1"/>
    <w:qFormat/>
    <w:rsid w:val="00B15FCA"/>
    <w:pPr>
      <w:spacing w:after="0" w:line="240" w:lineRule="auto"/>
    </w:pPr>
  </w:style>
  <w:style w:type="paragraph" w:styleId="Odstavekseznama">
    <w:name w:val="List Paragraph"/>
    <w:basedOn w:val="Navaden"/>
    <w:uiPriority w:val="34"/>
    <w:qFormat/>
    <w:rsid w:val="001E5183"/>
    <w:pPr>
      <w:spacing w:after="0" w:line="240" w:lineRule="auto"/>
      <w:ind w:left="720"/>
    </w:pPr>
    <w:rPr>
      <w:rFonts w:ascii="Calibri" w:hAnsi="Calibri" w:cs="Calibri"/>
      <w:lang w:eastAsia="sl-SI"/>
    </w:rPr>
  </w:style>
  <w:style w:type="paragraph" w:customStyle="1" w:styleId="ARIAL11">
    <w:name w:val="ARIAL11"/>
    <w:basedOn w:val="Navaden"/>
    <w:rsid w:val="001E5183"/>
    <w:pPr>
      <w:spacing w:after="0" w:line="240" w:lineRule="auto"/>
      <w:jc w:val="both"/>
    </w:pPr>
    <w:rPr>
      <w:rFonts w:ascii="Arial" w:eastAsia="Times New Roman" w:hAnsi="Arial" w:cs="Arial"/>
      <w:szCs w:val="24"/>
      <w:lang w:eastAsia="sl-SI"/>
    </w:rPr>
  </w:style>
  <w:style w:type="paragraph" w:styleId="Napis">
    <w:name w:val="caption"/>
    <w:aliases w:val="E-PVO-Tabela-Graf-Slika"/>
    <w:basedOn w:val="Navaden"/>
    <w:uiPriority w:val="35"/>
    <w:unhideWhenUsed/>
    <w:qFormat/>
    <w:rsid w:val="001E5183"/>
    <w:pPr>
      <w:spacing w:after="0" w:line="240" w:lineRule="auto"/>
      <w:jc w:val="both"/>
    </w:pPr>
    <w:rPr>
      <w:rFonts w:ascii="Arial" w:hAnsi="Arial" w:cs="Arial"/>
      <w:b/>
      <w:bCs/>
      <w:sz w:val="20"/>
      <w:szCs w:val="20"/>
      <w:lang w:val="en-US" w:eastAsia="sl-SI"/>
    </w:rPr>
  </w:style>
  <w:style w:type="character" w:customStyle="1" w:styleId="Naslov1">
    <w:name w:val="Naslov1"/>
    <w:basedOn w:val="Privzetapisavaodstavka"/>
    <w:rsid w:val="001E5183"/>
  </w:style>
  <w:style w:type="character" w:customStyle="1" w:styleId="st">
    <w:name w:val="st"/>
    <w:basedOn w:val="Privzetapisavaodstavka"/>
    <w:rsid w:val="001E5183"/>
  </w:style>
  <w:style w:type="character" w:styleId="Poudarek">
    <w:name w:val="Emphasis"/>
    <w:basedOn w:val="Privzetapisavaodstavka"/>
    <w:uiPriority w:val="20"/>
    <w:qFormat/>
    <w:rsid w:val="001E5183"/>
    <w:rPr>
      <w:i/>
      <w:iCs/>
    </w:rPr>
  </w:style>
  <w:style w:type="paragraph" w:styleId="Navadensplet">
    <w:name w:val="Normal (Web)"/>
    <w:basedOn w:val="Navaden"/>
    <w:uiPriority w:val="99"/>
    <w:semiHidden/>
    <w:unhideWhenUsed/>
    <w:rsid w:val="001E5183"/>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ko.oman@zavetisce-ljubljan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mihelic@zoo.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oo.si/objave-za-novinarje/otvoritev-nove-ambulante-zavetisca-za-zapuscene-zivali-ljubljana-cetrtek-16-julij-2020" TargetMode="External"/><Relationship Id="rId4" Type="http://schemas.openxmlformats.org/officeDocument/2006/relationships/webSettings" Target="webSettings.xml"/><Relationship Id="rId9" Type="http://schemas.openxmlformats.org/officeDocument/2006/relationships/hyperlink" Target="http://maps.google.com/?q=Medenska%20cesta%20129,%20Ljubljan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Hrovatin</dc:creator>
  <cp:keywords/>
  <dc:description/>
  <cp:lastModifiedBy>Petra Hrovatin</cp:lastModifiedBy>
  <cp:revision>2</cp:revision>
  <cp:lastPrinted>2019-12-11T09:35:00Z</cp:lastPrinted>
  <dcterms:created xsi:type="dcterms:W3CDTF">2020-07-16T08:36:00Z</dcterms:created>
  <dcterms:modified xsi:type="dcterms:W3CDTF">2020-07-16T08:36:00Z</dcterms:modified>
</cp:coreProperties>
</file>